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4B" w:rsidRPr="00D07C4B" w:rsidRDefault="00D07C4B" w:rsidP="00D07C4B">
      <w:pPr>
        <w:spacing w:after="0"/>
        <w:jc w:val="center"/>
        <w:rPr>
          <w:rFonts w:ascii="Times New Roman" w:eastAsia="Times New Roman" w:hAnsi="Times New Roman" w:cs="B Mitra"/>
          <w:b/>
          <w:bCs/>
          <w:sz w:val="36"/>
          <w:szCs w:val="36"/>
        </w:rPr>
      </w:pPr>
      <w:r w:rsidRPr="00D07C4B">
        <w:rPr>
          <w:rFonts w:ascii="Times New Roman" w:eastAsia="Times New Roman" w:hAnsi="Times New Roman" w:cs="B Mitra"/>
          <w:b/>
          <w:bCs/>
          <w:sz w:val="36"/>
          <w:szCs w:val="36"/>
          <w:rtl/>
        </w:rPr>
        <w:t>امام هادي(علیه السلام) و</w:t>
      </w:r>
      <w:r>
        <w:rPr>
          <w:rFonts w:ascii="Times New Roman" w:eastAsia="Times New Roman" w:hAnsi="Times New Roman" w:cs="B Mitra" w:hint="cs"/>
          <w:b/>
          <w:bCs/>
          <w:sz w:val="36"/>
          <w:szCs w:val="36"/>
          <w:rtl/>
        </w:rPr>
        <w:t xml:space="preserve"> </w:t>
      </w:r>
      <w:bookmarkStart w:id="0" w:name="_GoBack"/>
      <w:bookmarkEnd w:id="0"/>
      <w:r w:rsidRPr="00D07C4B">
        <w:rPr>
          <w:rFonts w:ascii="Times New Roman" w:eastAsia="Times New Roman" w:hAnsi="Times New Roman" w:cs="B Mitra"/>
          <w:b/>
          <w:bCs/>
          <w:sz w:val="36"/>
          <w:szCs w:val="36"/>
          <w:rtl/>
        </w:rPr>
        <w:t>فرهنگ دعا و زيارت</w:t>
      </w:r>
    </w:p>
    <w:p w:rsidR="00D07C4B" w:rsidRPr="00D07C4B" w:rsidRDefault="00D07C4B" w:rsidP="00D07C4B">
      <w:pPr>
        <w:spacing w:after="0"/>
        <w:rPr>
          <w:rFonts w:ascii="Times New Roman" w:eastAsia="Times New Roman" w:hAnsi="Times New Roman" w:cs="B Mitra"/>
          <w:sz w:val="24"/>
          <w:szCs w:val="24"/>
        </w:rPr>
      </w:pPr>
    </w:p>
    <w:p w:rsidR="00D07C4B" w:rsidRDefault="00D07C4B" w:rsidP="00D07C4B">
      <w:pPr>
        <w:spacing w:after="0"/>
        <w:rPr>
          <w:rFonts w:ascii="Times New Roman" w:eastAsia="Times New Roman" w:hAnsi="Times New Roman" w:cs="B Mitra" w:hint="cs"/>
          <w:sz w:val="24"/>
          <w:szCs w:val="24"/>
          <w:rtl/>
        </w:rPr>
      </w:pPr>
    </w:p>
    <w:p w:rsidR="00D07C4B" w:rsidRDefault="00D07C4B" w:rsidP="00D07C4B">
      <w:pPr>
        <w:spacing w:after="0"/>
        <w:rPr>
          <w:rFonts w:ascii="Times New Roman" w:eastAsia="Times New Roman" w:hAnsi="Times New Roman" w:cs="B Mitra" w:hint="cs"/>
          <w:sz w:val="24"/>
          <w:szCs w:val="24"/>
          <w:rtl/>
        </w:rPr>
      </w:pPr>
    </w:p>
    <w:p w:rsidR="00D07C4B" w:rsidRPr="00D07C4B" w:rsidRDefault="00D07C4B" w:rsidP="00D07C4B">
      <w:pPr>
        <w:spacing w:after="0"/>
        <w:rPr>
          <w:rFonts w:ascii="Times New Roman" w:eastAsia="Times New Roman" w:hAnsi="Times New Roman" w:cs="B Mitra"/>
          <w:sz w:val="24"/>
          <w:szCs w:val="24"/>
        </w:rPr>
      </w:pP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اين واقعيت را نبايد از نظر دور داشت كه شيعه از فرهنگ ادعيه وزيارت بسيار غني برخوردار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به طوري كه هيچ يك از فرق اسلامي از اين مقدار ادعيه وزيارات بهره مند نيستند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اين نشان از چهره معنوي تشيع وعرفاني شيعي است كه خلوص ديني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تزكيه نفس را در جامعه تشيع قوت مي بخشد</w:t>
      </w:r>
      <w:r w:rsidRPr="00D07C4B">
        <w:rPr>
          <w:rFonts w:ascii="Times New Roman" w:eastAsia="Times New Roman" w:hAnsi="Times New Roman" w:cs="B Mitra"/>
          <w:sz w:val="24"/>
          <w:szCs w:val="24"/>
        </w:rPr>
        <w:t>.</w:t>
      </w:r>
      <w:r w:rsidRPr="00D07C4B">
        <w:rPr>
          <w:rFonts w:ascii="Times New Roman" w:eastAsia="Times New Roman" w:hAnsi="Times New Roman" w:cs="B Mitra"/>
          <w:sz w:val="24"/>
          <w:szCs w:val="24"/>
        </w:rPr>
        <w:br/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دعا جايگاه والايي در ميان امامان (ع) داشته واز برخي از آنان ادعيه فراواني نقل شده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در كارنامه امام هادي (ع) نيز دعا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زيارت از نظر تربيت شيعيان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آشنا ساختن آنها با معارف شيعي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نقش عمده اي ايفا كرده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>.</w:t>
      </w:r>
      <w:r w:rsidRPr="00D07C4B">
        <w:rPr>
          <w:rFonts w:ascii="Times New Roman" w:eastAsia="Times New Roman" w:hAnsi="Times New Roman" w:cs="B Mitra"/>
          <w:sz w:val="24"/>
          <w:szCs w:val="24"/>
        </w:rPr>
        <w:br/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اين دعا ها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بجز راز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نياز با خدا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به صورتهاي مختلف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به پاره اي از مسائل سياسي </w:t>
      </w:r>
      <w:r w:rsidRPr="00D07C4B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اجتماعي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نيز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اشاراتي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دارد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اشاراتي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كه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در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حيات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سياسي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شيعه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بسيار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مؤثر است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به طور منظم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مفاهيم خاصي را به جامعه تشيع القا كرد 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اينك به چند نمونه از مسائل مطروحه در اين دعاها اشاره مي شود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:</w:t>
      </w:r>
    </w:p>
    <w:p w:rsidR="00D07C4B" w:rsidRPr="00D07C4B" w:rsidRDefault="00D07C4B" w:rsidP="00D07C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D07C4B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ايجاد پيوند ميان مردم و</w:t>
      </w:r>
      <w:r w:rsidRPr="00D07C4B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اهل بيت (علیهم السلام</w:t>
      </w:r>
      <w:r w:rsidRPr="00D07C4B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)</w:t>
      </w:r>
    </w:p>
    <w:p w:rsidR="00D07C4B" w:rsidRPr="00D07C4B" w:rsidRDefault="00D07C4B" w:rsidP="00D07C4B">
      <w:pPr>
        <w:spacing w:after="0"/>
        <w:rPr>
          <w:rFonts w:ascii="Times New Roman" w:eastAsia="Times New Roman" w:hAnsi="Times New Roman" w:cs="B Mitra"/>
          <w:sz w:val="24"/>
          <w:szCs w:val="24"/>
        </w:rPr>
      </w:pP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افزون بر صلواتهاي مكرر بر محمد وآل محمد </w:t>
      </w:r>
      <w:r w:rsidRPr="00D07C4B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كه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در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اين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دعاها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تقريبا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تمامي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ادعيه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ائمه اهل بيت (ع) وجود دارد </w:t>
      </w:r>
      <w:r w:rsidRPr="00D07C4B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نسبت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به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ارتباط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محكم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ناگسستني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ميان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امت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آل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محمد (ع) تاكيد خاصي شده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>.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به عنوان نمونه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به اين قطعه اي از دعا اشاره مي گردد</w:t>
      </w:r>
      <w:r w:rsidRPr="00D07C4B">
        <w:rPr>
          <w:rFonts w:ascii="Times New Roman" w:eastAsia="Times New Roman" w:hAnsi="Times New Roman" w:cs="B Mitra"/>
          <w:sz w:val="24"/>
          <w:szCs w:val="24"/>
        </w:rPr>
        <w:t xml:space="preserve"> :</w:t>
      </w:r>
      <w:r w:rsidRPr="00D07C4B">
        <w:rPr>
          <w:rFonts w:ascii="Times New Roman" w:eastAsia="Times New Roman" w:hAnsi="Times New Roman" w:cs="B Mitra"/>
          <w:sz w:val="24"/>
          <w:szCs w:val="24"/>
        </w:rPr>
        <w:br/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اللهم فصلِّ علي محمد وآله ولا تقطع بيني وبينهم في الدنيا والآخره واجعل عملي بهم متقبلا.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</w:rPr>
        <w:br/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پروردگارا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!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درود فرست بر محمد وآل محمد (ع)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ارتباط ميان من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ايشان را در دنيا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آخرت قطع مفرما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اعمال مرا به خاطر ايشان قبول بفرما</w:t>
      </w:r>
      <w:r>
        <w:rPr>
          <w:rFonts w:ascii="Times New Roman" w:eastAsia="Times New Roman" w:hAnsi="Times New Roman" w:cs="B Mitra"/>
          <w:sz w:val="24"/>
          <w:szCs w:val="24"/>
          <w:rtl/>
        </w:rPr>
        <w:t>.</w:t>
      </w:r>
    </w:p>
    <w:p w:rsidR="00D07C4B" w:rsidRPr="00D07C4B" w:rsidRDefault="00D07C4B" w:rsidP="00D07C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D07C4B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تاكيد بر مقام ولايت و رهبري اهل بيت (علیهم السلام</w:t>
      </w:r>
      <w:r w:rsidRPr="00D07C4B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)</w:t>
      </w:r>
    </w:p>
    <w:p w:rsidR="00D07C4B" w:rsidRPr="00D07C4B" w:rsidRDefault="00D07C4B" w:rsidP="00D07C4B">
      <w:pPr>
        <w:spacing w:after="0"/>
        <w:rPr>
          <w:rFonts w:ascii="Times New Roman" w:eastAsia="Times New Roman" w:hAnsi="Times New Roman" w:cs="B Mitra"/>
          <w:sz w:val="24"/>
          <w:szCs w:val="24"/>
        </w:rPr>
      </w:pP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در زيارتي كه ازامام هادي (ع) روايت شده بطور مكرر بر اين معنا تاكيد شده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اهل بيت رسول خدا (ص) به معناي خاص آن كه با تعبيرهائي همچون: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معدن الرحمة، خُزّان العلم، قادة الامم، ساسة العباد، أمناء الرحمان، ائمة الهدي، ورثة الانبياء، وحجج الله علي اهل الدنيا والآخرة والاولي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وصف شده اند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همچنين در همين زيارت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خطاب به ائمة هدي (ع) آمده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:</w:t>
      </w:r>
      <w:r w:rsidRPr="00D07C4B">
        <w:rPr>
          <w:rFonts w:ascii="Times New Roman" w:eastAsia="Times New Roman" w:hAnsi="Times New Roman" w:cs="B Mitra"/>
          <w:sz w:val="24"/>
          <w:szCs w:val="24"/>
        </w:rPr>
        <w:br/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اشهد انكم الائمة الراشدون، المهديون، المعصومون، المكرمون، المقربون، المتقون،الصادقون، المصطفون، المطيعون لله.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</w:rPr>
        <w:t>...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</w:rPr>
        <w:br/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گواهي مي دهم كه شما امامان مرشد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هادي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معصوم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بزرگوار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مقرب نزد خدا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پرهيزگار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راستگو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برگزيده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مطيع خداوند، هستيد</w:t>
      </w:r>
      <w:r>
        <w:rPr>
          <w:rFonts w:ascii="Times New Roman" w:eastAsia="Times New Roman" w:hAnsi="Times New Roman" w:cs="B Mitra"/>
          <w:sz w:val="24"/>
          <w:szCs w:val="24"/>
          <w:rtl/>
        </w:rPr>
        <w:t>.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ادامه اين فقرات، علاوه بر آن كه خصايصي ائمه طاهرين (ع) را بيان كرده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شيعيان را با تعريف دقيق امام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خصوصياتي كه بايد دارا باشند 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آ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شنا مي سازد</w:t>
      </w:r>
      <w:r>
        <w:rPr>
          <w:rFonts w:ascii="Times New Roman" w:eastAsia="Times New Roman" w:hAnsi="Times New Roman" w:cs="B Mitra"/>
          <w:sz w:val="24"/>
          <w:szCs w:val="24"/>
          <w:rtl/>
        </w:rPr>
        <w:t>.</w:t>
      </w:r>
    </w:p>
    <w:p w:rsidR="00D07C4B" w:rsidRPr="00D07C4B" w:rsidRDefault="00D07C4B" w:rsidP="00D07C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D07C4B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تاكيد بر مكتب اهل بيت (علیهم السلام</w:t>
      </w:r>
      <w:r w:rsidRPr="00D07C4B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)</w:t>
      </w:r>
    </w:p>
    <w:p w:rsidR="00D07C4B" w:rsidRPr="00D07C4B" w:rsidRDefault="00D07C4B" w:rsidP="00D07C4B">
      <w:pPr>
        <w:spacing w:after="0"/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</w:pP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در بخشي ديگر به شيعيان مي اموزد كه امامان خود را در جايگاهي بدانند كه در شهادت نسبت به آنها مي گويد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:</w:t>
      </w:r>
      <w:r w:rsidRPr="00D07C4B">
        <w:rPr>
          <w:rFonts w:ascii="Times New Roman" w:eastAsia="Times New Roman" w:hAnsi="Times New Roman" w:cs="B Mitra"/>
          <w:sz w:val="24"/>
          <w:szCs w:val="24"/>
        </w:rPr>
        <w:br/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و</w:t>
      </w:r>
      <w:r w:rsidRPr="00D07C4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جاهدتم في الله حق جهاده حتي اعلنتم دعوته وبينتم فرائضه واقمتم حدوده ونشرتم شرائع احكامه وسننتم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lastRenderedPageBreak/>
        <w:t>سنته.... وفصلُ الخطاب عندكم وآيات الله لديكم وعزائمه فيكم ونوره وبرهانه عندكم وامره اليكم.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(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شهادت مي دهم) كه شما آنگونه كه سزاوار بود جهاد كرديد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تا آنجا كه دعوت خداوند را آشكار نموديد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احكام الهي را روشن ساخته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حدود الهي را اقامه كرديد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شريعت الهي را نشر داديد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سنتهاي خداوندي را استوار نموديد</w:t>
      </w:r>
      <w:r>
        <w:rPr>
          <w:rFonts w:ascii="Times New Roman" w:eastAsia="Times New Roman" w:hAnsi="Times New Roman" w:cs="B Mitra"/>
          <w:sz w:val="24"/>
          <w:szCs w:val="24"/>
          <w:rtl/>
        </w:rPr>
        <w:t>.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......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فصل الخطاب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آيات الهي نزد شما است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امر خداوند به شما واگذار شده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بدين ترتيب از ديد امام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معارف حقه الهي را تنها در مكتب اهل بيت پيامبر (ص) مي توان ياد گرفت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در اين صورت تنها كساني بر حقند كه پيروي از مكتب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تعليمات اين خاندان پاك كرده باشند وگرنه مارق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از جاده حق كنار افتاده ند</w:t>
      </w:r>
      <w:r>
        <w:rPr>
          <w:rFonts w:ascii="Times New Roman" w:eastAsia="Times New Roman" w:hAnsi="Times New Roman" w:cs="B Mitra"/>
          <w:sz w:val="24"/>
          <w:szCs w:val="24"/>
          <w:rtl/>
        </w:rPr>
        <w:t>.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فالراغب عنكم مارق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اللازم لك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لاحق.</w:t>
      </w:r>
    </w:p>
    <w:p w:rsidR="00D07C4B" w:rsidRPr="00D07C4B" w:rsidRDefault="00D07C4B" w:rsidP="00D07C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D07C4B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مبارزه با</w:t>
      </w:r>
      <w:r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ظلم و</w:t>
      </w:r>
      <w:r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 xml:space="preserve">ستم </w:t>
      </w:r>
    </w:p>
    <w:p w:rsidR="00D07C4B" w:rsidRDefault="00D07C4B" w:rsidP="00D07C4B">
      <w:pPr>
        <w:spacing w:after="0"/>
        <w:rPr>
          <w:rFonts w:ascii="Times New Roman" w:eastAsia="Times New Roman" w:hAnsi="Times New Roman" w:cs="B Mitra" w:hint="cs"/>
          <w:sz w:val="24"/>
          <w:szCs w:val="24"/>
          <w:rtl/>
        </w:rPr>
      </w:pP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از آشكارترين مفاهيم مقبول شيعه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مبارزه با ستم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>.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اين مطلب به روشني در دعاهاي رسيده از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امام هادي (ع) به چشم مي خورد دعائي مانند (( دعاء المظلوم علي الظالم )) به طور مستقل دعائي است كه از خداوند بر ضد ستم ستمكاران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جباران استمداد شده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اين درست است كه در دعاي مذكور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از ميان بردن ستم به خدا واگذار شده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ولي در واقع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مي تواند هدف از آن را</w:t>
      </w:r>
      <w:r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آگاه كردن مردم ازوجود ستم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وجوه مختلفه آن در جامعه دانست كه اين خود قدم اساسي براي از ميان بردن آن است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اين دعا به دنبال ستم و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اهانتي كه از طرف متوكل نسبت به امام هادي (ع)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روا داشته شد از سوي آن حضرت انشا شد كه آشكارا جنبه سياسي دارد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 xml:space="preserve"> متن دعا چنين است</w:t>
      </w:r>
      <w:r w:rsidRPr="00D07C4B">
        <w:rPr>
          <w:rFonts w:ascii="Times New Roman" w:eastAsia="Times New Roman" w:hAnsi="Times New Roman" w:cs="B Mitra"/>
          <w:sz w:val="24"/>
          <w:szCs w:val="24"/>
        </w:rPr>
        <w:t>:</w:t>
      </w:r>
      <w:r w:rsidRPr="00D07C4B">
        <w:rPr>
          <w:rFonts w:ascii="Times New Roman" w:eastAsia="Times New Roman" w:hAnsi="Times New Roman" w:cs="B Mitra"/>
          <w:sz w:val="24"/>
          <w:szCs w:val="24"/>
        </w:rPr>
        <w:br/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فها انا ذا يا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سيدي مستضعف في يديه مستضام تحت سلطانه مستذل بِعِنائهِ مغلوبٌ مبغى علىَّ مغضوبٌ وَجِلٌ خائفٌ مُرَّوَعٌ مقهور... فاسئلك يا ناصر المظلوم المبغىِّ عليه إجابةَ دعوتي، فصلِّ علي محمد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آلِ محمد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خُذهُ منْ مامِنهِ أخْذَ عزيزٍ مقتدر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أفجأهُ فى غفلته مفاجئة مليك منتصرٍ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اسلبه نعمته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سلطانه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أفضض عنه جموعه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أعوانَهُ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مزِّق ملكه كلّ ممزق....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أقصمهُ يا قاصمَ الجبابرة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أهلكه يا مهلك القرون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أبرهُ يا مبيرَ الامم الظالمةِ و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أخذلهُ يا خاذلَ الفئات الباغية.</w:t>
      </w:r>
      <w:r w:rsidRPr="00D07C4B">
        <w:rPr>
          <w:rFonts w:ascii="Times New Roman" w:eastAsia="Times New Roman" w:hAnsi="Times New Roman" w:cs="B Mitra"/>
          <w:b/>
          <w:bCs/>
          <w:sz w:val="24"/>
          <w:szCs w:val="24"/>
        </w:rPr>
        <w:br/>
      </w:r>
    </w:p>
    <w:p w:rsidR="002856FB" w:rsidRPr="00D07C4B" w:rsidRDefault="00D07C4B" w:rsidP="00D07C4B">
      <w:pPr>
        <w:spacing w:after="0"/>
        <w:rPr>
          <w:rFonts w:ascii="Times New Roman" w:eastAsia="Times New Roman" w:hAnsi="Times New Roman" w:cs="B Mitra" w:hint="cs"/>
          <w:sz w:val="24"/>
          <w:szCs w:val="24"/>
        </w:rPr>
      </w:pPr>
      <w:r w:rsidRPr="00D07C4B">
        <w:rPr>
          <w:rFonts w:ascii="Times New Roman" w:eastAsia="Times New Roman" w:hAnsi="Times New Roman" w:cs="B Mitra"/>
          <w:sz w:val="24"/>
          <w:szCs w:val="24"/>
          <w:rtl/>
        </w:rPr>
        <w:t>منبع: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سایت امام هادی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D07C4B">
        <w:rPr>
          <w:rFonts w:ascii="Times New Roman" w:eastAsia="Times New Roman" w:hAnsi="Times New Roman" w:cs="B Mitra"/>
          <w:sz w:val="24"/>
          <w:szCs w:val="24"/>
          <w:rtl/>
        </w:rPr>
        <w:t>(علیه السلام</w:t>
      </w:r>
      <w:r w:rsidRPr="00D07C4B"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</w:p>
    <w:sectPr w:rsidR="002856FB" w:rsidRPr="00D07C4B" w:rsidSect="00FC3C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C4A6E"/>
    <w:multiLevelType w:val="hybridMultilevel"/>
    <w:tmpl w:val="D5B87B58"/>
    <w:lvl w:ilvl="0" w:tplc="2742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4B"/>
    <w:rsid w:val="00014630"/>
    <w:rsid w:val="000155A9"/>
    <w:rsid w:val="00016532"/>
    <w:rsid w:val="00033EDD"/>
    <w:rsid w:val="0006343F"/>
    <w:rsid w:val="00087C39"/>
    <w:rsid w:val="000E3C44"/>
    <w:rsid w:val="00115419"/>
    <w:rsid w:val="00156A7D"/>
    <w:rsid w:val="001921A7"/>
    <w:rsid w:val="001B7DB6"/>
    <w:rsid w:val="001D3082"/>
    <w:rsid w:val="001F00DB"/>
    <w:rsid w:val="0020249A"/>
    <w:rsid w:val="00203AB4"/>
    <w:rsid w:val="00223BB4"/>
    <w:rsid w:val="002317A7"/>
    <w:rsid w:val="00244932"/>
    <w:rsid w:val="00264B24"/>
    <w:rsid w:val="002856FB"/>
    <w:rsid w:val="002F5A9F"/>
    <w:rsid w:val="0031651B"/>
    <w:rsid w:val="0032084F"/>
    <w:rsid w:val="003677EC"/>
    <w:rsid w:val="00391B11"/>
    <w:rsid w:val="003F640E"/>
    <w:rsid w:val="00401B60"/>
    <w:rsid w:val="00427618"/>
    <w:rsid w:val="00435081"/>
    <w:rsid w:val="004501F6"/>
    <w:rsid w:val="00463E80"/>
    <w:rsid w:val="004667C3"/>
    <w:rsid w:val="004B0636"/>
    <w:rsid w:val="004F1A2F"/>
    <w:rsid w:val="0055618D"/>
    <w:rsid w:val="005661C9"/>
    <w:rsid w:val="00616FD9"/>
    <w:rsid w:val="00632719"/>
    <w:rsid w:val="006411C9"/>
    <w:rsid w:val="00660F6A"/>
    <w:rsid w:val="00693DE6"/>
    <w:rsid w:val="006E00CA"/>
    <w:rsid w:val="00700B0D"/>
    <w:rsid w:val="00797369"/>
    <w:rsid w:val="007E6554"/>
    <w:rsid w:val="008166DE"/>
    <w:rsid w:val="008B7E82"/>
    <w:rsid w:val="008F3968"/>
    <w:rsid w:val="0091236D"/>
    <w:rsid w:val="00967CAD"/>
    <w:rsid w:val="00981415"/>
    <w:rsid w:val="009C3C72"/>
    <w:rsid w:val="009E7B8E"/>
    <w:rsid w:val="00A6293D"/>
    <w:rsid w:val="00A95E08"/>
    <w:rsid w:val="00AA7E94"/>
    <w:rsid w:val="00AB253E"/>
    <w:rsid w:val="00AB76D1"/>
    <w:rsid w:val="00B15DEB"/>
    <w:rsid w:val="00B26430"/>
    <w:rsid w:val="00B9724E"/>
    <w:rsid w:val="00BA665C"/>
    <w:rsid w:val="00C06449"/>
    <w:rsid w:val="00CD3531"/>
    <w:rsid w:val="00CD7454"/>
    <w:rsid w:val="00CD7B47"/>
    <w:rsid w:val="00CE4E5C"/>
    <w:rsid w:val="00D07C4B"/>
    <w:rsid w:val="00D608BD"/>
    <w:rsid w:val="00D77884"/>
    <w:rsid w:val="00DC6055"/>
    <w:rsid w:val="00DF0EAD"/>
    <w:rsid w:val="00DF64B3"/>
    <w:rsid w:val="00E178A5"/>
    <w:rsid w:val="00E30A73"/>
    <w:rsid w:val="00E35B78"/>
    <w:rsid w:val="00E7018E"/>
    <w:rsid w:val="00F12D66"/>
    <w:rsid w:val="00F569B3"/>
    <w:rsid w:val="00FA6513"/>
    <w:rsid w:val="00FB6684"/>
    <w:rsid w:val="00FC3C67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07C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zam">
    <w:name w:val="p_zam"/>
    <w:basedOn w:val="DefaultParagraphFont"/>
    <w:rsid w:val="00D07C4B"/>
  </w:style>
  <w:style w:type="paragraph" w:styleId="ListParagraph">
    <w:name w:val="List Paragraph"/>
    <w:basedOn w:val="Normal"/>
    <w:uiPriority w:val="34"/>
    <w:qFormat/>
    <w:rsid w:val="00D07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07C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zam">
    <w:name w:val="p_zam"/>
    <w:basedOn w:val="DefaultParagraphFont"/>
    <w:rsid w:val="00D07C4B"/>
  </w:style>
  <w:style w:type="paragraph" w:styleId="ListParagraph">
    <w:name w:val="List Paragraph"/>
    <w:basedOn w:val="Normal"/>
    <w:uiPriority w:val="34"/>
    <w:qFormat/>
    <w:rsid w:val="00D0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2016-04-02T02:39:00Z</dcterms:created>
  <dcterms:modified xsi:type="dcterms:W3CDTF">2016-04-02T02:47:00Z</dcterms:modified>
</cp:coreProperties>
</file>