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BE" w:rsidRPr="00FC60A9" w:rsidRDefault="002833CC" w:rsidP="00FC60A9">
      <w:pPr>
        <w:pStyle w:val="textsstyles3"/>
        <w:bidi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</w:rPr>
      </w:pPr>
      <w:r w:rsidRPr="00FC60A9">
        <w:rPr>
          <w:rFonts w:ascii="Tahoma" w:hAnsi="Tahoma" w:cs="Tahoma"/>
          <w:b/>
          <w:bCs/>
          <w:rtl/>
        </w:rPr>
        <w:t xml:space="preserve">انقلاب اسلامی و حکومت جهانی امام زمان </w:t>
      </w:r>
      <w:r w:rsidRPr="000C601F">
        <w:rPr>
          <w:rFonts w:ascii="Tahoma" w:hAnsi="Tahoma" w:cs="Tahoma"/>
          <w:sz w:val="22"/>
          <w:szCs w:val="22"/>
          <w:rtl/>
        </w:rPr>
        <w:t>(عج)</w:t>
      </w:r>
    </w:p>
    <w:p w:rsidR="00FC60A9" w:rsidRDefault="00FC60A9" w:rsidP="00C35089">
      <w:pPr>
        <w:pStyle w:val="contentparagraph"/>
        <w:bidi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rtl/>
        </w:rPr>
      </w:pPr>
    </w:p>
    <w:p w:rsidR="002833CC" w:rsidRPr="00FC60A9" w:rsidRDefault="002833CC" w:rsidP="00FC60A9">
      <w:pPr>
        <w:pStyle w:val="contentparagraph"/>
        <w:bidi/>
        <w:spacing w:before="0" w:beforeAutospacing="0" w:after="0" w:afterAutospacing="0" w:line="276" w:lineRule="auto"/>
        <w:jc w:val="both"/>
        <w:rPr>
          <w:rFonts w:ascii="Tahoma" w:hAnsi="Tahoma" w:cs="Tahoma" w:hint="cs"/>
          <w:b/>
          <w:bCs/>
          <w:rtl/>
        </w:rPr>
      </w:pPr>
      <w:r w:rsidRPr="00FC60A9">
        <w:rPr>
          <w:rFonts w:ascii="Tahoma" w:hAnsi="Tahoma" w:cs="Tahoma"/>
          <w:b/>
          <w:bCs/>
          <w:rtl/>
        </w:rPr>
        <w:t>ایجاد انگیزه</w:t>
      </w:r>
    </w:p>
    <w:p w:rsidR="00E2328D" w:rsidRPr="00FC60A9" w:rsidRDefault="00605AFD" w:rsidP="00AC2B1C">
      <w:pPr>
        <w:pStyle w:val="contentparagraph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FC60A9">
        <w:rPr>
          <w:rFonts w:ascii="Tahoma" w:hAnsi="Tahoma" w:cs="Tahoma"/>
          <w:rtl/>
        </w:rPr>
        <w:t xml:space="preserve">معجزه بودن قرآن به اين معنی است که کسی </w:t>
      </w:r>
      <w:r w:rsidR="00744638" w:rsidRPr="00FC60A9">
        <w:rPr>
          <w:rFonts w:ascii="Tahoma" w:hAnsi="Tahoma" w:cs="Tahoma"/>
          <w:rtl/>
        </w:rPr>
        <w:t>نمی‌تواند</w:t>
      </w:r>
      <w:r w:rsidRPr="00FC60A9">
        <w:rPr>
          <w:rFonts w:ascii="Tahoma" w:hAnsi="Tahoma" w:cs="Tahoma"/>
          <w:rtl/>
        </w:rPr>
        <w:t xml:space="preserve"> </w:t>
      </w:r>
      <w:r w:rsidR="00AC2B1C" w:rsidRPr="00FC60A9">
        <w:rPr>
          <w:rFonts w:ascii="Tahoma" w:hAnsi="Tahoma" w:cs="Tahoma"/>
          <w:rtl/>
        </w:rPr>
        <w:t>کتاب</w:t>
      </w:r>
      <w:r w:rsidRPr="00FC60A9">
        <w:rPr>
          <w:rFonts w:ascii="Tahoma" w:hAnsi="Tahoma" w:cs="Tahoma"/>
          <w:rtl/>
        </w:rPr>
        <w:t xml:space="preserve">ی </w:t>
      </w:r>
      <w:r w:rsidR="00AC2B1C" w:rsidRPr="00FC60A9">
        <w:rPr>
          <w:rFonts w:ascii="Tahoma" w:hAnsi="Tahoma" w:cs="Tahoma"/>
          <w:rtl/>
        </w:rPr>
        <w:t>همچون</w:t>
      </w:r>
      <w:r w:rsidRPr="00FC60A9">
        <w:rPr>
          <w:rFonts w:ascii="Tahoma" w:hAnsi="Tahoma" w:cs="Tahoma"/>
          <w:rtl/>
        </w:rPr>
        <w:t xml:space="preserve"> آن </w:t>
      </w:r>
      <w:r w:rsidR="00376E6E" w:rsidRPr="00FC60A9">
        <w:rPr>
          <w:rFonts w:ascii="Tahoma" w:hAnsi="Tahoma" w:cs="Tahoma"/>
          <w:rtl/>
        </w:rPr>
        <w:t xml:space="preserve">را </w:t>
      </w:r>
      <w:r w:rsidRPr="00FC60A9">
        <w:rPr>
          <w:rFonts w:ascii="Tahoma" w:hAnsi="Tahoma" w:cs="Tahoma"/>
          <w:rtl/>
        </w:rPr>
        <w:t xml:space="preserve">بنويسد. يعنی علومی که در قرآن آمده ارتباطی به سواد داشتن يا نابغه </w:t>
      </w:r>
      <w:r w:rsidR="00AE600C" w:rsidRPr="00FC60A9">
        <w:rPr>
          <w:rFonts w:ascii="Tahoma" w:hAnsi="Tahoma" w:cs="Tahoma"/>
          <w:rtl/>
        </w:rPr>
        <w:t>بودن</w:t>
      </w:r>
      <w:r w:rsidRPr="00FC60A9">
        <w:rPr>
          <w:rFonts w:ascii="Tahoma" w:hAnsi="Tahoma" w:cs="Tahoma"/>
          <w:rtl/>
        </w:rPr>
        <w:t xml:space="preserve"> ندارد</w:t>
      </w:r>
      <w:r w:rsidR="00541DC6" w:rsidRPr="00FC60A9">
        <w:rPr>
          <w:rFonts w:ascii="Tahoma" w:hAnsi="Tahoma" w:cs="Tahoma"/>
          <w:rtl/>
        </w:rPr>
        <w:t xml:space="preserve"> </w:t>
      </w:r>
      <w:r w:rsidRPr="00FC60A9">
        <w:rPr>
          <w:rFonts w:ascii="Tahoma" w:hAnsi="Tahoma" w:cs="Tahoma"/>
          <w:rtl/>
        </w:rPr>
        <w:t>که يک يا چند</w:t>
      </w:r>
      <w:r w:rsidR="00541DC6" w:rsidRPr="00FC60A9">
        <w:rPr>
          <w:rFonts w:ascii="Tahoma" w:hAnsi="Tahoma" w:cs="Tahoma"/>
          <w:rtl/>
        </w:rPr>
        <w:t xml:space="preserve"> </w:t>
      </w:r>
      <w:r w:rsidRPr="00FC60A9">
        <w:rPr>
          <w:rFonts w:ascii="Tahoma" w:hAnsi="Tahoma" w:cs="Tahoma"/>
          <w:rtl/>
        </w:rPr>
        <w:t xml:space="preserve">نفر باسواد يا نابغه بتوانند بنشينند و مانند آن </w:t>
      </w:r>
      <w:r w:rsidR="004D11C7" w:rsidRPr="00FC60A9">
        <w:rPr>
          <w:rFonts w:ascii="Tahoma" w:hAnsi="Tahoma" w:cs="Tahoma"/>
          <w:rtl/>
        </w:rPr>
        <w:t>بنويسند.</w:t>
      </w:r>
      <w:r w:rsidR="00376E6E" w:rsidRPr="00FC60A9">
        <w:rPr>
          <w:rFonts w:ascii="Tahoma" w:hAnsi="Tahoma" w:cs="Tahoma"/>
          <w:rtl/>
        </w:rPr>
        <w:t xml:space="preserve"> یکی از ابعاد اعجاز قرآن در بحث علمی، </w:t>
      </w:r>
      <w:r w:rsidR="004D11C7" w:rsidRPr="00FC60A9">
        <w:rPr>
          <w:rFonts w:ascii="Tahoma" w:hAnsi="Tahoma" w:cs="Tahoma"/>
          <w:rtl/>
        </w:rPr>
        <w:t>پیشگوئی</w:t>
      </w:r>
      <w:r w:rsidR="004E20A2" w:rsidRPr="00FC60A9">
        <w:rPr>
          <w:rFonts w:ascii="Tahoma" w:hAnsi="Tahoma" w:cs="Tahoma"/>
          <w:rtl/>
        </w:rPr>
        <w:t>‌</w:t>
      </w:r>
      <w:r w:rsidR="004D11C7" w:rsidRPr="00FC60A9">
        <w:rPr>
          <w:rFonts w:ascii="Tahoma" w:hAnsi="Tahoma" w:cs="Tahoma"/>
          <w:rtl/>
        </w:rPr>
        <w:t xml:space="preserve">های </w:t>
      </w:r>
      <w:r w:rsidR="00376E6E" w:rsidRPr="00FC60A9">
        <w:rPr>
          <w:rFonts w:ascii="Tahoma" w:hAnsi="Tahoma" w:cs="Tahoma"/>
          <w:rtl/>
        </w:rPr>
        <w:t xml:space="preserve">قرآن از </w:t>
      </w:r>
      <w:r w:rsidR="00AC2B1C" w:rsidRPr="00FC60A9">
        <w:rPr>
          <w:rFonts w:ascii="Tahoma" w:hAnsi="Tahoma" w:cs="Tahoma"/>
          <w:rtl/>
        </w:rPr>
        <w:t>واقعه‌</w:t>
      </w:r>
      <w:r w:rsidR="00376E6E" w:rsidRPr="00FC60A9">
        <w:rPr>
          <w:rFonts w:ascii="Tahoma" w:hAnsi="Tahoma" w:cs="Tahoma"/>
          <w:rtl/>
        </w:rPr>
        <w:t xml:space="preserve"> و تقدیری است که قرار است در آینده رقم بخورد.</w:t>
      </w:r>
    </w:p>
    <w:p w:rsidR="004E20A2" w:rsidRPr="00FC60A9" w:rsidRDefault="004E20A2" w:rsidP="00AC2B1C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FC60A9">
        <w:rPr>
          <w:rFonts w:ascii="Tahoma" w:hAnsi="Tahoma" w:cs="Tahoma"/>
          <w:rtl/>
        </w:rPr>
        <w:t xml:space="preserve">قرآن، هزار و اندي سال قبل از نيوتن از جاذبه زمين </w:t>
      </w:r>
      <w:r w:rsidR="00744638" w:rsidRPr="00FC60A9">
        <w:rPr>
          <w:rFonts w:ascii="Tahoma" w:hAnsi="Tahoma" w:cs="Tahoma"/>
          <w:rtl/>
        </w:rPr>
        <w:t>خبر داده</w:t>
      </w:r>
      <w:r w:rsidRPr="00FC60A9">
        <w:rPr>
          <w:rFonts w:ascii="Tahoma" w:hAnsi="Tahoma" w:cs="Tahoma"/>
          <w:rtl/>
        </w:rPr>
        <w:t xml:space="preserve"> است</w:t>
      </w:r>
      <w:r w:rsidR="00376E6E" w:rsidRPr="00FC60A9">
        <w:rPr>
          <w:rFonts w:ascii="Tahoma" w:hAnsi="Tahoma" w:cs="Tahoma"/>
          <w:rtl/>
        </w:rPr>
        <w:t>:</w:t>
      </w:r>
      <w:r w:rsidRPr="00FC60A9">
        <w:rPr>
          <w:rFonts w:ascii="Tahoma" w:hAnsi="Tahoma" w:cs="Tahoma"/>
          <w:rtl/>
        </w:rPr>
        <w:t xml:space="preserve"> </w:t>
      </w:r>
      <w:r w:rsidR="00541DC6" w:rsidRPr="00FC60A9">
        <w:rPr>
          <w:rFonts w:ascii="Tahoma" w:hAnsi="Tahoma" w:cs="Tahoma"/>
          <w:rtl/>
        </w:rPr>
        <w:t>«</w:t>
      </w:r>
      <w:r w:rsidRPr="00FC60A9">
        <w:rPr>
          <w:rFonts w:ascii="Tahoma" w:hAnsi="Tahoma" w:cs="Tahoma"/>
          <w:rtl/>
        </w:rPr>
        <w:t>أَلَمْ نَجْعَلْ الأَرْضَ كِفَاتاً</w:t>
      </w:r>
      <w:r w:rsidR="00AC2B1C" w:rsidRPr="00FC60A9">
        <w:rPr>
          <w:rStyle w:val="FootnoteReference"/>
          <w:rFonts w:ascii="Tahoma" w:hAnsi="Tahoma" w:cs="Tahoma"/>
          <w:rtl/>
        </w:rPr>
        <w:footnoteReference w:id="1"/>
      </w:r>
      <w:r w:rsidRPr="00FC60A9">
        <w:rPr>
          <w:rFonts w:ascii="Tahoma" w:hAnsi="Tahoma" w:cs="Tahoma"/>
          <w:rtl/>
        </w:rPr>
        <w:t xml:space="preserve">؛ زمين را </w:t>
      </w:r>
      <w:r w:rsidR="00744638" w:rsidRPr="00FC60A9">
        <w:rPr>
          <w:rFonts w:ascii="Tahoma" w:hAnsi="Tahoma" w:cs="Tahoma"/>
          <w:rtl/>
        </w:rPr>
        <w:t>جذب‌کننده</w:t>
      </w:r>
      <w:r w:rsidRPr="00FC60A9">
        <w:rPr>
          <w:rFonts w:ascii="Tahoma" w:hAnsi="Tahoma" w:cs="Tahoma"/>
          <w:rtl/>
        </w:rPr>
        <w:t xml:space="preserve"> آفريديم.» در </w:t>
      </w:r>
      <w:r w:rsidR="00744638" w:rsidRPr="00FC60A9">
        <w:rPr>
          <w:rFonts w:ascii="Tahoma" w:hAnsi="Tahoma" w:cs="Tahoma"/>
          <w:rtl/>
        </w:rPr>
        <w:t>ده‌ها</w:t>
      </w:r>
      <w:r w:rsidRPr="00FC60A9">
        <w:rPr>
          <w:rFonts w:ascii="Tahoma" w:hAnsi="Tahoma" w:cs="Tahoma"/>
          <w:rtl/>
        </w:rPr>
        <w:t xml:space="preserve"> تفسير ك</w:t>
      </w:r>
      <w:r w:rsidR="00FC60A9">
        <w:rPr>
          <w:rFonts w:ascii="Tahoma" w:hAnsi="Tahoma" w:cs="Tahoma"/>
          <w:rtl/>
        </w:rPr>
        <w:t>ه پيش از ولادت نيوتن نوشته شده،</w:t>
      </w:r>
      <w:r w:rsidRPr="00FC60A9">
        <w:rPr>
          <w:rFonts w:ascii="Tahoma" w:hAnsi="Tahoma" w:cs="Tahoma"/>
          <w:rtl/>
        </w:rPr>
        <w:t xml:space="preserve">تصريح گرديده، كه (كِفات) به معناي جذب كردن </w:t>
      </w:r>
      <w:r w:rsidR="00AC2B1C" w:rsidRPr="00FC60A9">
        <w:rPr>
          <w:rFonts w:ascii="Tahoma" w:hAnsi="Tahoma" w:cs="Tahoma"/>
          <w:rtl/>
        </w:rPr>
        <w:t>است.</w:t>
      </w:r>
    </w:p>
    <w:p w:rsidR="004E20A2" w:rsidRPr="00FC60A9" w:rsidRDefault="004E20A2" w:rsidP="00AC2B1C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FC60A9">
        <w:rPr>
          <w:rFonts w:ascii="Tahoma" w:hAnsi="Tahoma" w:cs="Tahoma"/>
          <w:rtl/>
        </w:rPr>
        <w:t>قرآن در حدود هزار سال پيش از گاليله كه با نظر خود زمين را از مركزيت جهان هستي در آورد به صراحت گفته است: «وَ تَرَی الْجِبالَ تَحْسَبُهَا جَامِدَهً وَ هِیَ تَمُرُّ مَرَّ السَّحَابِ</w:t>
      </w:r>
      <w:r w:rsidR="00AC2B1C" w:rsidRPr="00FC60A9">
        <w:rPr>
          <w:rStyle w:val="FootnoteReference"/>
          <w:rFonts w:ascii="Tahoma" w:hAnsi="Tahoma" w:cs="Tahoma"/>
          <w:rtl/>
        </w:rPr>
        <w:footnoteReference w:id="2"/>
      </w:r>
      <w:r w:rsidRPr="00FC60A9">
        <w:rPr>
          <w:rFonts w:ascii="Tahoma" w:hAnsi="Tahoma" w:cs="Tahoma"/>
          <w:rtl/>
        </w:rPr>
        <w:t xml:space="preserve">؛ به </w:t>
      </w:r>
      <w:r w:rsidR="00170D52" w:rsidRPr="00FC60A9">
        <w:rPr>
          <w:rFonts w:ascii="Tahoma" w:hAnsi="Tahoma" w:cs="Tahoma"/>
          <w:rtl/>
        </w:rPr>
        <w:t>کوه‌ها</w:t>
      </w:r>
      <w:r w:rsidRPr="00FC60A9">
        <w:rPr>
          <w:rFonts w:ascii="Tahoma" w:hAnsi="Tahoma" w:cs="Tahoma"/>
          <w:rtl/>
        </w:rPr>
        <w:t xml:space="preserve"> نگاه </w:t>
      </w:r>
      <w:r w:rsidR="00170D52" w:rsidRPr="00FC60A9">
        <w:rPr>
          <w:rFonts w:ascii="Tahoma" w:hAnsi="Tahoma" w:cs="Tahoma"/>
          <w:rtl/>
        </w:rPr>
        <w:t>می‌کنی</w:t>
      </w:r>
      <w:r w:rsidRPr="00FC60A9">
        <w:rPr>
          <w:rFonts w:ascii="Tahoma" w:hAnsi="Tahoma" w:cs="Tahoma"/>
          <w:rtl/>
        </w:rPr>
        <w:t xml:space="preserve">، خيال </w:t>
      </w:r>
      <w:r w:rsidR="00170D52" w:rsidRPr="00FC60A9">
        <w:rPr>
          <w:rFonts w:ascii="Tahoma" w:hAnsi="Tahoma" w:cs="Tahoma"/>
          <w:rtl/>
        </w:rPr>
        <w:t>می‌کنی</w:t>
      </w:r>
      <w:r w:rsidRPr="00FC60A9">
        <w:rPr>
          <w:rFonts w:ascii="Tahoma" w:hAnsi="Tahoma" w:cs="Tahoma"/>
          <w:rtl/>
        </w:rPr>
        <w:t xml:space="preserve"> كه در </w:t>
      </w:r>
      <w:r w:rsidR="00170D52" w:rsidRPr="00FC60A9">
        <w:rPr>
          <w:rFonts w:ascii="Tahoma" w:hAnsi="Tahoma" w:cs="Tahoma"/>
          <w:rtl/>
        </w:rPr>
        <w:t>یکجا</w:t>
      </w:r>
      <w:r w:rsidRPr="00FC60A9">
        <w:rPr>
          <w:rFonts w:ascii="Tahoma" w:hAnsi="Tahoma" w:cs="Tahoma"/>
          <w:rtl/>
        </w:rPr>
        <w:t xml:space="preserve"> </w:t>
      </w:r>
      <w:r w:rsidR="00170D52" w:rsidRPr="00FC60A9">
        <w:rPr>
          <w:rFonts w:ascii="Tahoma" w:hAnsi="Tahoma" w:cs="Tahoma"/>
          <w:rtl/>
        </w:rPr>
        <w:t>ایستاده‌اند</w:t>
      </w:r>
      <w:bookmarkStart w:id="0" w:name="_GoBack"/>
      <w:bookmarkEnd w:id="0"/>
      <w:r w:rsidRPr="00FC60A9">
        <w:rPr>
          <w:rFonts w:ascii="Tahoma" w:hAnsi="Tahoma" w:cs="Tahoma"/>
          <w:rtl/>
        </w:rPr>
        <w:t xml:space="preserve">، </w:t>
      </w:r>
      <w:r w:rsidR="00170D52" w:rsidRPr="00FC60A9">
        <w:rPr>
          <w:rFonts w:ascii="Tahoma" w:hAnsi="Tahoma" w:cs="Tahoma"/>
          <w:rtl/>
        </w:rPr>
        <w:t>درحالی‌که</w:t>
      </w:r>
      <w:r w:rsidRPr="00FC60A9">
        <w:rPr>
          <w:rFonts w:ascii="Tahoma" w:hAnsi="Tahoma" w:cs="Tahoma"/>
          <w:rtl/>
        </w:rPr>
        <w:t xml:space="preserve"> مانند ابرها در </w:t>
      </w:r>
      <w:r w:rsidR="00170D52" w:rsidRPr="00FC60A9">
        <w:rPr>
          <w:rFonts w:ascii="Tahoma" w:hAnsi="Tahoma" w:cs="Tahoma"/>
          <w:rtl/>
        </w:rPr>
        <w:t>حرکت‌اند</w:t>
      </w:r>
      <w:r w:rsidRPr="00FC60A9">
        <w:rPr>
          <w:rFonts w:ascii="Tahoma" w:hAnsi="Tahoma" w:cs="Tahoma"/>
          <w:rtl/>
        </w:rPr>
        <w:t>.»</w:t>
      </w:r>
    </w:p>
    <w:p w:rsidR="00497E0E" w:rsidRPr="00FC60A9" w:rsidRDefault="002558BC" w:rsidP="00497E0E">
      <w:pPr>
        <w:pStyle w:val="textsstyles4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FC60A9">
        <w:rPr>
          <w:rFonts w:ascii="Tahoma" w:hAnsi="Tahoma" w:cs="Tahoma"/>
          <w:rtl/>
        </w:rPr>
        <w:t xml:space="preserve">قرآن در موارد متعدد، خبرهايي را از آينده بيان كرده </w:t>
      </w:r>
      <w:r w:rsidR="00170D52" w:rsidRPr="00FC60A9">
        <w:rPr>
          <w:rFonts w:ascii="Tahoma" w:hAnsi="Tahoma" w:cs="Tahoma"/>
          <w:rtl/>
        </w:rPr>
        <w:t>مثلاً</w:t>
      </w:r>
      <w:r w:rsidRPr="00FC60A9">
        <w:rPr>
          <w:rFonts w:ascii="Tahoma" w:hAnsi="Tahoma" w:cs="Tahoma"/>
          <w:rtl/>
        </w:rPr>
        <w:t xml:space="preserve"> شكست روميان و پيروزي مجدد </w:t>
      </w:r>
      <w:r w:rsidR="00170D52" w:rsidRPr="00FC60A9">
        <w:rPr>
          <w:rFonts w:ascii="Tahoma" w:hAnsi="Tahoma" w:cs="Tahoma"/>
          <w:rtl/>
        </w:rPr>
        <w:t>آن‌ها</w:t>
      </w:r>
      <w:r w:rsidRPr="00FC60A9">
        <w:rPr>
          <w:rFonts w:ascii="Tahoma" w:hAnsi="Tahoma" w:cs="Tahoma"/>
          <w:rtl/>
        </w:rPr>
        <w:t xml:space="preserve">، خبر از پيروزي مسلمانان بر كفار، </w:t>
      </w:r>
      <w:r w:rsidR="00170D52" w:rsidRPr="00FC60A9">
        <w:rPr>
          <w:rFonts w:ascii="Tahoma" w:hAnsi="Tahoma" w:cs="Tahoma"/>
          <w:rtl/>
        </w:rPr>
        <w:t>پیش‌بینی</w:t>
      </w:r>
      <w:r w:rsidRPr="00FC60A9">
        <w:rPr>
          <w:rFonts w:ascii="Tahoma" w:hAnsi="Tahoma" w:cs="Tahoma"/>
          <w:rtl/>
        </w:rPr>
        <w:t xml:space="preserve"> فتح مكه و پيروزي ديگر همزمان با آن</w:t>
      </w:r>
      <w:r w:rsidR="00541DC6" w:rsidRPr="00FC60A9">
        <w:rPr>
          <w:rFonts w:ascii="Tahoma" w:hAnsi="Tahoma" w:cs="Tahoma"/>
          <w:rtl/>
        </w:rPr>
        <w:t xml:space="preserve"> </w:t>
      </w:r>
      <w:r w:rsidRPr="00FC60A9">
        <w:rPr>
          <w:rFonts w:ascii="Tahoma" w:hAnsi="Tahoma" w:cs="Tahoma"/>
          <w:rtl/>
        </w:rPr>
        <w:t>و</w:t>
      </w:r>
      <w:r w:rsidR="008E0D2D" w:rsidRPr="00FC60A9">
        <w:rPr>
          <w:rFonts w:ascii="Tahoma" w:hAnsi="Tahoma" w:cs="Tahoma"/>
          <w:rtl/>
        </w:rPr>
        <w:t xml:space="preserve"> </w:t>
      </w:r>
      <w:r w:rsidRPr="00FC60A9">
        <w:rPr>
          <w:rFonts w:ascii="Tahoma" w:hAnsi="Tahoma" w:cs="Tahoma"/>
          <w:rtl/>
        </w:rPr>
        <w:t>...</w:t>
      </w:r>
    </w:p>
    <w:p w:rsidR="00497E0E" w:rsidRPr="00FC60A9" w:rsidRDefault="004E20A2" w:rsidP="00170D52">
      <w:pPr>
        <w:pStyle w:val="textsstyles4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FC60A9">
        <w:rPr>
          <w:rFonts w:ascii="Tahoma" w:hAnsi="Tahoma" w:cs="Tahoma"/>
          <w:rtl/>
        </w:rPr>
        <w:t>یکی از پیشگوئی</w:t>
      </w:r>
      <w:r w:rsidR="002558BC" w:rsidRPr="00FC60A9">
        <w:rPr>
          <w:rFonts w:ascii="Tahoma" w:hAnsi="Tahoma" w:cs="Tahoma"/>
          <w:rtl/>
        </w:rPr>
        <w:t>‌</w:t>
      </w:r>
      <w:r w:rsidRPr="00FC60A9">
        <w:rPr>
          <w:rFonts w:ascii="Tahoma" w:hAnsi="Tahoma" w:cs="Tahoma"/>
          <w:rtl/>
        </w:rPr>
        <w:t xml:space="preserve">های قرآن </w:t>
      </w:r>
      <w:r w:rsidR="002558BC" w:rsidRPr="00FC60A9">
        <w:rPr>
          <w:rFonts w:ascii="Tahoma" w:hAnsi="Tahoma" w:cs="Tahoma"/>
          <w:rtl/>
        </w:rPr>
        <w:t xml:space="preserve">کریم </w:t>
      </w:r>
      <w:r w:rsidR="00497E0E" w:rsidRPr="00FC60A9">
        <w:rPr>
          <w:rFonts w:ascii="Tahoma" w:hAnsi="Tahoma" w:cs="Tahoma"/>
          <w:rtl/>
        </w:rPr>
        <w:t>این است</w:t>
      </w:r>
      <w:r w:rsidR="002558BC" w:rsidRPr="00FC60A9">
        <w:rPr>
          <w:rFonts w:ascii="Tahoma" w:hAnsi="Tahoma" w:cs="Tahoma"/>
          <w:rtl/>
        </w:rPr>
        <w:t xml:space="preserve"> </w:t>
      </w:r>
      <w:r w:rsidR="00497E0E" w:rsidRPr="00FC60A9">
        <w:rPr>
          <w:rFonts w:ascii="Tahoma" w:hAnsi="Tahoma" w:cs="Tahoma"/>
          <w:rtl/>
        </w:rPr>
        <w:t xml:space="preserve">خداوند در این آیه می‌فرماید: </w:t>
      </w:r>
      <w:r w:rsidR="00541DC6" w:rsidRPr="00FC60A9">
        <w:rPr>
          <w:rFonts w:ascii="Tahoma" w:hAnsi="Tahoma" w:cs="Tahoma"/>
          <w:rtl/>
        </w:rPr>
        <w:t>«</w:t>
      </w:r>
      <w:r w:rsidR="00170D52" w:rsidRPr="00FC60A9">
        <w:rPr>
          <w:rFonts w:ascii="Tahoma" w:hAnsi="Tahoma" w:cs="Tahoma"/>
          <w:rtl/>
        </w:rPr>
        <w:t>يا أَيُّهَا الَّذينَ آمَنُوا مَنْ يَرْتَدَّ مِنْكُمْ عَنْ دينِهِ فَسَوْفَ يَأْتِي اللَّهُ بِقَوْمٍ يُحِبُّهُمْ وَ يُحِبُّونَهُ أَذِلَّةٍ عَلَى الْمُؤْمِنينَ أَعِزَّةٍ عَلَى الْكافِرينَ يُجاهِدُونَ في‏ سَبيلِ اللَّهِ وَ لا يَخافُونَ لَوْمَةَ لائِمٍ ذلِكَ فَضْلُ اللَّهِ يُؤْتيهِ مَنْ يَشاءُ وَ اللَّهُ واسِعٌ عَليمٌ</w:t>
      </w:r>
      <w:r w:rsidR="00497E0E" w:rsidRPr="00FC60A9">
        <w:rPr>
          <w:rStyle w:val="FootnoteReference"/>
          <w:rFonts w:ascii="Tahoma" w:hAnsi="Tahoma" w:cs="Tahoma"/>
          <w:rtl/>
        </w:rPr>
        <w:footnoteReference w:id="3"/>
      </w:r>
      <w:r w:rsidR="00497E0E" w:rsidRPr="00FC60A9">
        <w:rPr>
          <w:rFonts w:ascii="Tahoma" w:hAnsi="Tahoma" w:cs="Tahoma"/>
          <w:rtl/>
        </w:rPr>
        <w:t>؛ اى كسانى كه ايمان آورده‏ايد! هر كس از شما، از آيين خود بازگردد،</w:t>
      </w:r>
      <w:r w:rsidR="004D3789" w:rsidRPr="00FC60A9">
        <w:rPr>
          <w:rFonts w:ascii="Tahoma" w:hAnsi="Tahoma" w:cs="Tahoma"/>
          <w:rtl/>
        </w:rPr>
        <w:t xml:space="preserve"> </w:t>
      </w:r>
      <w:r w:rsidR="00497E0E" w:rsidRPr="00FC60A9">
        <w:rPr>
          <w:rFonts w:ascii="Tahoma" w:hAnsi="Tahoma" w:cs="Tahoma"/>
          <w:rtl/>
        </w:rPr>
        <w:t xml:space="preserve">به خدا زيانى نمى‏رساند؛ خداوند </w:t>
      </w:r>
      <w:r w:rsidR="00170D52" w:rsidRPr="00FC60A9">
        <w:rPr>
          <w:rFonts w:ascii="Tahoma" w:hAnsi="Tahoma" w:cs="Tahoma"/>
          <w:rtl/>
        </w:rPr>
        <w:t>جمعیتی</w:t>
      </w:r>
      <w:r w:rsidR="00497E0E" w:rsidRPr="00FC60A9">
        <w:rPr>
          <w:rFonts w:ascii="Tahoma" w:hAnsi="Tahoma" w:cs="Tahoma"/>
          <w:rtl/>
        </w:rPr>
        <w:t xml:space="preserve"> را مى‏آورد كه </w:t>
      </w:r>
      <w:r w:rsidR="00170D52" w:rsidRPr="00FC60A9">
        <w:rPr>
          <w:rFonts w:ascii="Tahoma" w:hAnsi="Tahoma" w:cs="Tahoma"/>
          <w:rtl/>
        </w:rPr>
        <w:t>آن‌ها</w:t>
      </w:r>
      <w:r w:rsidR="00497E0E" w:rsidRPr="00FC60A9">
        <w:rPr>
          <w:rFonts w:ascii="Tahoma" w:hAnsi="Tahoma" w:cs="Tahoma"/>
          <w:rtl/>
        </w:rPr>
        <w:t xml:space="preserve"> را دوست دارد و آنان (نيز) او را دوست دارند، در برابر مؤمنان متواضع</w:t>
      </w:r>
      <w:r w:rsidR="00541DC6" w:rsidRPr="00FC60A9">
        <w:rPr>
          <w:rFonts w:ascii="Tahoma" w:hAnsi="Tahoma" w:cs="Tahoma"/>
          <w:rtl/>
        </w:rPr>
        <w:t xml:space="preserve"> </w:t>
      </w:r>
      <w:r w:rsidR="00497E0E" w:rsidRPr="00FC60A9">
        <w:rPr>
          <w:rFonts w:ascii="Tahoma" w:hAnsi="Tahoma" w:cs="Tahoma"/>
          <w:rtl/>
        </w:rPr>
        <w:t xml:space="preserve">و در برابر كافران سرسخت و نيرومندند؛ </w:t>
      </w:r>
      <w:r w:rsidR="00170D52" w:rsidRPr="00FC60A9">
        <w:rPr>
          <w:rFonts w:ascii="Tahoma" w:hAnsi="Tahoma" w:cs="Tahoma"/>
          <w:rtl/>
        </w:rPr>
        <w:t>آن‌ها</w:t>
      </w:r>
      <w:r w:rsidR="00497E0E" w:rsidRPr="00FC60A9">
        <w:rPr>
          <w:rFonts w:ascii="Tahoma" w:hAnsi="Tahoma" w:cs="Tahoma"/>
          <w:rtl/>
        </w:rPr>
        <w:t xml:space="preserve"> در راه خدا جهاد مى‏كنند</w:t>
      </w:r>
      <w:r w:rsidR="00541DC6" w:rsidRPr="00FC60A9">
        <w:rPr>
          <w:rFonts w:ascii="Tahoma" w:hAnsi="Tahoma" w:cs="Tahoma"/>
          <w:rtl/>
        </w:rPr>
        <w:t xml:space="preserve"> </w:t>
      </w:r>
      <w:r w:rsidR="00497E0E" w:rsidRPr="00FC60A9">
        <w:rPr>
          <w:rFonts w:ascii="Tahoma" w:hAnsi="Tahoma" w:cs="Tahoma"/>
          <w:rtl/>
        </w:rPr>
        <w:t>و از سرزنش هيچ ملامتگرى هراسى ندارند. اين، فضل خداست كه به هر كس بخواهد (و شايسته ببيند) مى‏دهد؛ و (فضل) خدا وسيع</w:t>
      </w:r>
      <w:r w:rsidR="00541DC6" w:rsidRPr="00FC60A9">
        <w:rPr>
          <w:rFonts w:ascii="Tahoma" w:hAnsi="Tahoma" w:cs="Tahoma"/>
          <w:rtl/>
        </w:rPr>
        <w:t xml:space="preserve"> </w:t>
      </w:r>
      <w:r w:rsidR="00497E0E" w:rsidRPr="00FC60A9">
        <w:rPr>
          <w:rFonts w:ascii="Tahoma" w:hAnsi="Tahoma" w:cs="Tahoma"/>
          <w:rtl/>
        </w:rPr>
        <w:t>و خداوند داناست</w:t>
      </w:r>
      <w:r w:rsidR="008E0D2D" w:rsidRPr="00FC60A9">
        <w:rPr>
          <w:rFonts w:ascii="Tahoma" w:hAnsi="Tahoma" w:cs="Tahoma"/>
          <w:rtl/>
        </w:rPr>
        <w:t>.</w:t>
      </w:r>
      <w:r w:rsidR="00497E0E" w:rsidRPr="00FC60A9">
        <w:rPr>
          <w:rFonts w:ascii="Tahoma" w:hAnsi="Tahoma" w:cs="Tahoma"/>
          <w:rtl/>
        </w:rPr>
        <w:t>‏»</w:t>
      </w:r>
    </w:p>
    <w:p w:rsidR="00497E0E" w:rsidRPr="00FC60A9" w:rsidRDefault="00497E0E" w:rsidP="00497E0E">
      <w:pPr>
        <w:pStyle w:val="textsstyles4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FC60A9">
        <w:rPr>
          <w:rFonts w:ascii="Tahoma" w:hAnsi="Tahoma" w:cs="Tahoma"/>
          <w:rtl/>
        </w:rPr>
        <w:t xml:space="preserve">در این آیه، خداوند متعال، ضمن تهدید جمعی از همراهان پیامبر اسلام </w:t>
      </w:r>
      <w:r w:rsidR="008E0D2D" w:rsidRPr="00FC60A9">
        <w:rPr>
          <w:rFonts w:ascii="Tahoma" w:hAnsi="Tahoma" w:cs="Tahoma"/>
          <w:rtl/>
        </w:rPr>
        <w:t xml:space="preserve">(ص) </w:t>
      </w:r>
      <w:r w:rsidRPr="00FC60A9">
        <w:rPr>
          <w:rFonts w:ascii="Tahoma" w:hAnsi="Tahoma" w:cs="Tahoma"/>
          <w:rtl/>
        </w:rPr>
        <w:t xml:space="preserve">که در باورهای دینی و دفاع از </w:t>
      </w:r>
      <w:r w:rsidR="00170D52" w:rsidRPr="00FC60A9">
        <w:rPr>
          <w:rFonts w:ascii="Tahoma" w:hAnsi="Tahoma" w:cs="Tahoma"/>
          <w:rtl/>
        </w:rPr>
        <w:t>ارزش‌های</w:t>
      </w:r>
      <w:r w:rsidRPr="00FC60A9">
        <w:rPr>
          <w:rFonts w:ascii="Tahoma" w:hAnsi="Tahoma" w:cs="Tahoma"/>
          <w:rtl/>
        </w:rPr>
        <w:t xml:space="preserve"> اسلامی استوار نیستند، با صراحت </w:t>
      </w:r>
      <w:r w:rsidR="00170D52" w:rsidRPr="00FC60A9">
        <w:rPr>
          <w:rFonts w:ascii="Tahoma" w:hAnsi="Tahoma" w:cs="Tahoma"/>
          <w:rtl/>
        </w:rPr>
        <w:t>پیش‌بینی</w:t>
      </w:r>
      <w:r w:rsidRPr="00FC60A9">
        <w:rPr>
          <w:rFonts w:ascii="Tahoma" w:hAnsi="Tahoma" w:cs="Tahoma"/>
          <w:rtl/>
        </w:rPr>
        <w:t xml:space="preserve"> می‌کند در آینده تاریخ، گروهی به یاری این آیین و دین خواهند شتافت که خداوند متعال، آنان را دوست دارد و آنان نیز به خدا علاقه دارند. آنان با اهل ایمان، فروتن و </w:t>
      </w:r>
      <w:r w:rsidR="00170D52" w:rsidRPr="00FC60A9">
        <w:rPr>
          <w:rFonts w:ascii="Tahoma" w:hAnsi="Tahoma" w:cs="Tahoma"/>
          <w:rtl/>
        </w:rPr>
        <w:t>مهربان‌اند</w:t>
      </w:r>
      <w:r w:rsidRPr="00FC60A9">
        <w:rPr>
          <w:rFonts w:ascii="Tahoma" w:hAnsi="Tahoma" w:cs="Tahoma"/>
          <w:rtl/>
        </w:rPr>
        <w:t xml:space="preserve"> و در برابر دشمنانِ </w:t>
      </w:r>
      <w:r w:rsidR="00170D52" w:rsidRPr="00FC60A9">
        <w:rPr>
          <w:rFonts w:ascii="Tahoma" w:hAnsi="Tahoma" w:cs="Tahoma"/>
          <w:rtl/>
        </w:rPr>
        <w:t>ارزش‌های</w:t>
      </w:r>
      <w:r w:rsidRPr="00FC60A9">
        <w:rPr>
          <w:rFonts w:ascii="Tahoma" w:hAnsi="Tahoma" w:cs="Tahoma"/>
          <w:rtl/>
        </w:rPr>
        <w:t xml:space="preserve"> دینی، </w:t>
      </w:r>
      <w:r w:rsidR="00170D52" w:rsidRPr="00FC60A9">
        <w:rPr>
          <w:rFonts w:ascii="Tahoma" w:hAnsi="Tahoma" w:cs="Tahoma"/>
          <w:rtl/>
        </w:rPr>
        <w:t>شکست‌ناپذیر</w:t>
      </w:r>
      <w:r w:rsidRPr="00FC60A9">
        <w:rPr>
          <w:rFonts w:ascii="Tahoma" w:hAnsi="Tahoma" w:cs="Tahoma"/>
          <w:rtl/>
        </w:rPr>
        <w:t xml:space="preserve"> و قاطع، در راه اقامه </w:t>
      </w:r>
      <w:r w:rsidR="00170D52" w:rsidRPr="00FC60A9">
        <w:rPr>
          <w:rFonts w:ascii="Tahoma" w:hAnsi="Tahoma" w:cs="Tahoma"/>
          <w:rtl/>
        </w:rPr>
        <w:t>ارزش‌های</w:t>
      </w:r>
      <w:r w:rsidRPr="00FC60A9">
        <w:rPr>
          <w:rFonts w:ascii="Tahoma" w:hAnsi="Tahoma" w:cs="Tahoma"/>
          <w:rtl/>
        </w:rPr>
        <w:t xml:space="preserve"> الهی با دشمنان پیکار می‌کنند و از سرزنش ملامتگران پروایی ندارند</w:t>
      </w:r>
      <w:r w:rsidR="008E0D2D" w:rsidRPr="00FC60A9">
        <w:rPr>
          <w:rFonts w:ascii="Tahoma" w:hAnsi="Tahoma" w:cs="Tahoma"/>
          <w:rtl/>
        </w:rPr>
        <w:t>.</w:t>
      </w:r>
    </w:p>
    <w:p w:rsidR="00497E0E" w:rsidRPr="00FC60A9" w:rsidRDefault="00497E0E" w:rsidP="004D3789">
      <w:pPr>
        <w:pStyle w:val="textsstyles4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FC60A9">
        <w:rPr>
          <w:rFonts w:ascii="Tahoma" w:hAnsi="Tahoma" w:cs="Tahoma"/>
          <w:rtl/>
        </w:rPr>
        <w:t>قرآن در دو آیه دیگر به این پیشگویی اشارت دارد</w:t>
      </w:r>
      <w:r w:rsidR="00FC60A9">
        <w:rPr>
          <w:rFonts w:ascii="Tahoma" w:hAnsi="Tahoma" w:cs="Tahoma"/>
          <w:rtl/>
        </w:rPr>
        <w:t>.</w:t>
      </w:r>
      <w:r w:rsidR="00541DC6" w:rsidRPr="00FC60A9">
        <w:rPr>
          <w:rFonts w:ascii="Tahoma" w:hAnsi="Tahoma" w:cs="Tahoma"/>
          <w:rtl/>
        </w:rPr>
        <w:t>«</w:t>
      </w:r>
      <w:r w:rsidR="004D3789" w:rsidRPr="00FC60A9">
        <w:rPr>
          <w:rFonts w:ascii="Tahoma" w:hAnsi="Tahoma" w:cs="Tahoma"/>
          <w:rtl/>
        </w:rPr>
        <w:t>إِنْ يَشَأْ يُذْهِبْكُمْ أَيُّهَا النَّاسُ وَ يَأْتِ بِآخَرينَ وَ كانَ اللَّهُ عَلى‏ ذلِكَ قَديراً</w:t>
      </w:r>
      <w:r w:rsidR="004D3789" w:rsidRPr="00FC60A9">
        <w:rPr>
          <w:rStyle w:val="FootnoteReference"/>
          <w:rFonts w:ascii="Tahoma" w:hAnsi="Tahoma" w:cs="Tahoma"/>
          <w:rtl/>
        </w:rPr>
        <w:footnoteReference w:id="4"/>
      </w:r>
      <w:r w:rsidR="004D3789" w:rsidRPr="00FC60A9">
        <w:rPr>
          <w:rFonts w:ascii="Tahoma" w:hAnsi="Tahoma" w:cs="Tahoma"/>
          <w:rtl/>
        </w:rPr>
        <w:t>؛</w:t>
      </w:r>
      <w:r w:rsidRPr="00FC60A9">
        <w:rPr>
          <w:rFonts w:ascii="Tahoma" w:hAnsi="Tahoma" w:cs="Tahoma"/>
          <w:rtl/>
        </w:rPr>
        <w:t xml:space="preserve"> اگر خدا بخواهد، شما را می‌بَرَد و دیگرانی را می‌</w:t>
      </w:r>
      <w:r w:rsidR="004D3789" w:rsidRPr="00FC60A9">
        <w:rPr>
          <w:rFonts w:ascii="Tahoma" w:hAnsi="Tahoma" w:cs="Tahoma"/>
          <w:rtl/>
        </w:rPr>
        <w:t>آورد</w:t>
      </w:r>
      <w:r w:rsidRPr="00FC60A9">
        <w:rPr>
          <w:rFonts w:ascii="Tahoma" w:hAnsi="Tahoma" w:cs="Tahoma"/>
          <w:rtl/>
        </w:rPr>
        <w:t xml:space="preserve"> و خداوند بر این </w:t>
      </w:r>
      <w:r w:rsidR="004D3789" w:rsidRPr="00FC60A9">
        <w:rPr>
          <w:rFonts w:ascii="Tahoma" w:hAnsi="Tahoma" w:cs="Tahoma"/>
          <w:rtl/>
        </w:rPr>
        <w:t xml:space="preserve">کار </w:t>
      </w:r>
      <w:r w:rsidRPr="00FC60A9">
        <w:rPr>
          <w:rFonts w:ascii="Tahoma" w:hAnsi="Tahoma" w:cs="Tahoma"/>
          <w:rtl/>
        </w:rPr>
        <w:t>تواناست.</w:t>
      </w:r>
      <w:r w:rsidR="004D3789" w:rsidRPr="00FC60A9">
        <w:rPr>
          <w:rFonts w:ascii="Tahoma" w:hAnsi="Tahoma" w:cs="Tahoma"/>
          <w:rtl/>
        </w:rPr>
        <w:t>»</w:t>
      </w:r>
      <w:r w:rsidRPr="00FC60A9">
        <w:rPr>
          <w:rFonts w:ascii="Tahoma" w:hAnsi="Tahoma" w:cs="Tahoma"/>
          <w:rtl/>
        </w:rPr>
        <w:t xml:space="preserve"> و</w:t>
      </w:r>
      <w:r w:rsidR="004D3789" w:rsidRPr="00FC60A9">
        <w:rPr>
          <w:rFonts w:ascii="Tahoma" w:hAnsi="Tahoma" w:cs="Tahoma"/>
          <w:rtl/>
        </w:rPr>
        <w:t xml:space="preserve"> در جایی دیگر می‌فرماید:</w:t>
      </w:r>
      <w:r w:rsidRPr="00FC60A9">
        <w:rPr>
          <w:rFonts w:ascii="Tahoma" w:hAnsi="Tahoma" w:cs="Tahoma"/>
          <w:rtl/>
        </w:rPr>
        <w:t>«وَ إِن تَتَوَلَّوْاْ یَسْتَبْدِلْ قَوْمًا غَیْرَکُمْ ثُمَّ لاَ یَکُونُواْ أَمْثَلَکُم</w:t>
      </w:r>
      <w:r w:rsidR="004D3789" w:rsidRPr="00FC60A9">
        <w:rPr>
          <w:rStyle w:val="FootnoteReference"/>
          <w:rFonts w:ascii="Tahoma" w:hAnsi="Tahoma" w:cs="Tahoma"/>
          <w:rtl/>
        </w:rPr>
        <w:footnoteReference w:id="5"/>
      </w:r>
      <w:r w:rsidRPr="00FC60A9">
        <w:rPr>
          <w:rFonts w:ascii="Tahoma" w:hAnsi="Tahoma" w:cs="Tahoma"/>
          <w:rtl/>
        </w:rPr>
        <w:t>؛ و اگر روی برتابید، خداوند، گروه دیگری را جای شما می‌آورد که آنان، مانند شما نخواهند بود.»</w:t>
      </w:r>
    </w:p>
    <w:p w:rsidR="00376E6E" w:rsidRPr="00FC60A9" w:rsidRDefault="004D3789" w:rsidP="008E0D2D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FC60A9">
        <w:rPr>
          <w:rFonts w:ascii="Tahoma" w:hAnsi="Tahoma" w:cs="Tahoma"/>
          <w:rtl/>
        </w:rPr>
        <w:t>حال این س</w:t>
      </w:r>
      <w:r w:rsidR="008E0D2D" w:rsidRPr="00FC60A9">
        <w:rPr>
          <w:rFonts w:ascii="Tahoma" w:hAnsi="Tahoma" w:cs="Tahoma"/>
          <w:rtl/>
        </w:rPr>
        <w:t>ؤ</w:t>
      </w:r>
      <w:r w:rsidRPr="00FC60A9">
        <w:rPr>
          <w:rFonts w:ascii="Tahoma" w:hAnsi="Tahoma" w:cs="Tahoma"/>
          <w:rtl/>
        </w:rPr>
        <w:t xml:space="preserve">ال به ذهن </w:t>
      </w:r>
      <w:r w:rsidR="008E0D2D" w:rsidRPr="00FC60A9">
        <w:rPr>
          <w:rFonts w:ascii="Tahoma" w:hAnsi="Tahoma" w:cs="Tahoma"/>
          <w:rtl/>
        </w:rPr>
        <w:t>می‌آید</w:t>
      </w:r>
      <w:r w:rsidRPr="00FC60A9">
        <w:rPr>
          <w:rFonts w:ascii="Tahoma" w:hAnsi="Tahoma" w:cs="Tahoma"/>
          <w:rtl/>
        </w:rPr>
        <w:t xml:space="preserve"> که منظور از </w:t>
      </w:r>
      <w:r w:rsidR="008E0D2D" w:rsidRPr="00FC60A9">
        <w:rPr>
          <w:rFonts w:ascii="Tahoma" w:hAnsi="Tahoma" w:cs="Tahoma"/>
          <w:rtl/>
        </w:rPr>
        <w:t xml:space="preserve">این </w:t>
      </w:r>
      <w:r w:rsidRPr="00FC60A9">
        <w:rPr>
          <w:rFonts w:ascii="Tahoma" w:hAnsi="Tahoma" w:cs="Tahoma"/>
          <w:rtl/>
        </w:rPr>
        <w:t>گروه چه کسانی هستند؟ آیا این پیشگویی قرآن تاکنون تحقّق یافته است یا باید در انتظار تحقّق آن باشیم؟</w:t>
      </w:r>
    </w:p>
    <w:p w:rsidR="002558BC" w:rsidRPr="00FC60A9" w:rsidRDefault="00376E6E" w:rsidP="008E0D2D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FC60A9">
        <w:rPr>
          <w:rFonts w:ascii="Tahoma" w:hAnsi="Tahoma" w:cs="Tahoma"/>
          <w:rtl/>
        </w:rPr>
        <w:lastRenderedPageBreak/>
        <w:t xml:space="preserve">در این فرصت </w:t>
      </w:r>
      <w:r w:rsidR="002558BC" w:rsidRPr="00FC60A9">
        <w:rPr>
          <w:rFonts w:ascii="Tahoma" w:hAnsi="Tahoma" w:cs="Tahoma"/>
          <w:rtl/>
        </w:rPr>
        <w:t xml:space="preserve">به </w:t>
      </w:r>
      <w:r w:rsidR="008E0D2D" w:rsidRPr="00FC60A9">
        <w:rPr>
          <w:rFonts w:ascii="Tahoma" w:hAnsi="Tahoma" w:cs="Tahoma"/>
          <w:rtl/>
        </w:rPr>
        <w:t>آیات فوق</w:t>
      </w:r>
      <w:r w:rsidR="002558BC" w:rsidRPr="00FC60A9">
        <w:rPr>
          <w:rFonts w:ascii="Tahoma" w:hAnsi="Tahoma" w:cs="Tahoma"/>
          <w:rtl/>
        </w:rPr>
        <w:t xml:space="preserve"> و </w:t>
      </w:r>
      <w:r w:rsidRPr="00FC60A9">
        <w:rPr>
          <w:rFonts w:ascii="Tahoma" w:hAnsi="Tahoma" w:cs="Tahoma"/>
          <w:rtl/>
        </w:rPr>
        <w:t xml:space="preserve">بیان </w:t>
      </w:r>
      <w:r w:rsidR="00170D52" w:rsidRPr="00FC60A9">
        <w:rPr>
          <w:rFonts w:ascii="Tahoma" w:hAnsi="Tahoma" w:cs="Tahoma"/>
          <w:rtl/>
        </w:rPr>
        <w:t>ویژگی‌هایی</w:t>
      </w:r>
      <w:r w:rsidR="002558BC" w:rsidRPr="00FC60A9">
        <w:rPr>
          <w:rFonts w:ascii="Tahoma" w:hAnsi="Tahoma" w:cs="Tahoma"/>
          <w:rtl/>
        </w:rPr>
        <w:t xml:space="preserve"> که این آیه </w:t>
      </w:r>
      <w:r w:rsidR="00E453EC" w:rsidRPr="00FC60A9">
        <w:rPr>
          <w:rFonts w:ascii="Tahoma" w:hAnsi="Tahoma" w:cs="Tahoma"/>
          <w:rtl/>
        </w:rPr>
        <w:t xml:space="preserve">بیان </w:t>
      </w:r>
      <w:r w:rsidR="008E0D2D" w:rsidRPr="00FC60A9">
        <w:rPr>
          <w:rFonts w:ascii="Tahoma" w:hAnsi="Tahoma" w:cs="Tahoma"/>
          <w:rtl/>
        </w:rPr>
        <w:t xml:space="preserve">کرده، </w:t>
      </w:r>
      <w:r w:rsidR="004D3789" w:rsidRPr="00FC60A9">
        <w:rPr>
          <w:rFonts w:ascii="Tahoma" w:hAnsi="Tahoma" w:cs="Tahoma"/>
          <w:rtl/>
        </w:rPr>
        <w:t>پرداخته می‌شود.</w:t>
      </w:r>
    </w:p>
    <w:p w:rsidR="00FC60A9" w:rsidRDefault="00FC60A9" w:rsidP="00C35089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rtl/>
        </w:rPr>
      </w:pPr>
    </w:p>
    <w:p w:rsidR="002558BC" w:rsidRPr="00FC60A9" w:rsidRDefault="002558BC" w:rsidP="00FC60A9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rtl/>
        </w:rPr>
      </w:pPr>
      <w:r w:rsidRPr="00FC60A9">
        <w:rPr>
          <w:rFonts w:ascii="Tahoma" w:hAnsi="Tahoma" w:cs="Tahoma"/>
          <w:b/>
          <w:bCs/>
          <w:rtl/>
        </w:rPr>
        <w:t>متن و محتوا</w:t>
      </w:r>
    </w:p>
    <w:p w:rsidR="008E0D2D" w:rsidRPr="00FC60A9" w:rsidRDefault="00C55241" w:rsidP="004D3789">
      <w:pPr>
        <w:pStyle w:val="textsstyles4"/>
        <w:bidi/>
        <w:spacing w:before="0" w:beforeAutospacing="0" w:after="0" w:afterAutospacing="0" w:line="276" w:lineRule="auto"/>
        <w:jc w:val="both"/>
        <w:rPr>
          <w:rStyle w:val="contenttext"/>
          <w:rFonts w:ascii="Tahoma" w:hAnsi="Tahoma" w:cs="Tahoma"/>
          <w:rtl/>
        </w:rPr>
      </w:pPr>
      <w:r w:rsidRPr="00FC60A9">
        <w:rPr>
          <w:rFonts w:ascii="Tahoma" w:hAnsi="Tahoma" w:cs="Tahoma"/>
          <w:rtl/>
        </w:rPr>
        <w:t xml:space="preserve">در تفسیر </w:t>
      </w:r>
      <w:r w:rsidR="00170D52" w:rsidRPr="00FC60A9">
        <w:rPr>
          <w:rFonts w:ascii="Tahoma" w:hAnsi="Tahoma" w:cs="Tahoma"/>
          <w:rtl/>
        </w:rPr>
        <w:t>گران‌سنگ</w:t>
      </w:r>
      <w:r w:rsidRPr="00FC60A9">
        <w:rPr>
          <w:rFonts w:ascii="Tahoma" w:hAnsi="Tahoma" w:cs="Tahoma"/>
          <w:rtl/>
        </w:rPr>
        <w:t xml:space="preserve"> </w:t>
      </w:r>
      <w:r w:rsidR="00170D52" w:rsidRPr="00FC60A9">
        <w:rPr>
          <w:rFonts w:ascii="Tahoma" w:hAnsi="Tahoma" w:cs="Tahoma"/>
          <w:rtl/>
        </w:rPr>
        <w:t>مجمع‌البیان</w:t>
      </w:r>
      <w:r w:rsidR="00957550" w:rsidRPr="00FC60A9">
        <w:rPr>
          <w:rFonts w:ascii="Tahoma" w:hAnsi="Tahoma" w:cs="Tahoma"/>
          <w:rtl/>
        </w:rPr>
        <w:t xml:space="preserve"> و نور الثقلین</w:t>
      </w:r>
      <w:r w:rsidR="00AE600C" w:rsidRPr="00FC60A9">
        <w:rPr>
          <w:rFonts w:ascii="Tahoma" w:hAnsi="Tahoma" w:cs="Tahoma"/>
          <w:rtl/>
        </w:rPr>
        <w:t xml:space="preserve"> </w:t>
      </w:r>
      <w:r w:rsidR="004D3789" w:rsidRPr="00FC60A9">
        <w:rPr>
          <w:rFonts w:ascii="Tahoma" w:hAnsi="Tahoma" w:cs="Tahoma"/>
          <w:rtl/>
        </w:rPr>
        <w:t xml:space="preserve">ذیل آیه </w:t>
      </w:r>
      <w:r w:rsidR="00AE600C" w:rsidRPr="00FC60A9">
        <w:rPr>
          <w:rFonts w:ascii="Tahoma" w:hAnsi="Tahoma" w:cs="Tahoma"/>
          <w:rtl/>
        </w:rPr>
        <w:t>می‌</w:t>
      </w:r>
      <w:r w:rsidRPr="00FC60A9">
        <w:rPr>
          <w:rFonts w:ascii="Tahoma" w:hAnsi="Tahoma" w:cs="Tahoma"/>
          <w:rtl/>
        </w:rPr>
        <w:t xml:space="preserve">خوانیم </w:t>
      </w:r>
      <w:r w:rsidR="00CA4226" w:rsidRPr="00FC60A9">
        <w:rPr>
          <w:rFonts w:ascii="Tahoma" w:hAnsi="Tahoma" w:cs="Tahoma"/>
          <w:rtl/>
        </w:rPr>
        <w:t>وقتی از پیامبر اسلام</w:t>
      </w:r>
      <w:r w:rsidR="008E0D2D" w:rsidRPr="00FC60A9">
        <w:rPr>
          <w:rFonts w:ascii="Tahoma" w:hAnsi="Tahoma" w:cs="Tahoma"/>
          <w:rtl/>
        </w:rPr>
        <w:t xml:space="preserve"> (ص)</w:t>
      </w:r>
      <w:r w:rsidR="00CA4226" w:rsidRPr="00FC60A9">
        <w:rPr>
          <w:rFonts w:ascii="Tahoma" w:hAnsi="Tahoma" w:cs="Tahoma"/>
          <w:rtl/>
        </w:rPr>
        <w:t xml:space="preserve"> درباره مردمی که مصداق پیشگوییِ قرآن در آیه 54 مائده هستند، پرسیدند</w:t>
      </w:r>
      <w:r w:rsidR="008E0D2D" w:rsidRPr="00FC60A9">
        <w:rPr>
          <w:rFonts w:ascii="Tahoma" w:hAnsi="Tahoma" w:cs="Tahoma"/>
          <w:rtl/>
        </w:rPr>
        <w:t>،</w:t>
      </w:r>
      <w:r w:rsidR="00CA4226" w:rsidRPr="00FC60A9">
        <w:rPr>
          <w:rFonts w:ascii="Tahoma" w:hAnsi="Tahoma" w:cs="Tahoma"/>
          <w:rtl/>
        </w:rPr>
        <w:t xml:space="preserve"> </w:t>
      </w:r>
      <w:r w:rsidR="00541DC6" w:rsidRPr="00FC60A9">
        <w:rPr>
          <w:rFonts w:ascii="Tahoma" w:hAnsi="Tahoma" w:cs="Tahoma"/>
          <w:rtl/>
        </w:rPr>
        <w:t>«</w:t>
      </w:r>
      <w:r w:rsidR="00CA4226" w:rsidRPr="00FC60A9">
        <w:rPr>
          <w:rFonts w:ascii="Tahoma" w:hAnsi="Tahoma" w:cs="Tahoma"/>
          <w:rtl/>
        </w:rPr>
        <w:t xml:space="preserve">ضَرَبَ </w:t>
      </w:r>
      <w:r w:rsidR="00170D52" w:rsidRPr="00FC60A9">
        <w:rPr>
          <w:rFonts w:ascii="Tahoma" w:hAnsi="Tahoma" w:cs="Tahoma"/>
          <w:rtl/>
        </w:rPr>
        <w:t>رسول‌الله</w:t>
      </w:r>
      <w:r w:rsidR="00CA4226" w:rsidRPr="00FC60A9">
        <w:rPr>
          <w:rFonts w:ascii="Tahoma" w:hAnsi="Tahoma" w:cs="Tahoma"/>
          <w:rtl/>
        </w:rPr>
        <w:t xml:space="preserve"> يَدَهُ عَلَى </w:t>
      </w:r>
      <w:r w:rsidR="00957550" w:rsidRPr="00FC60A9">
        <w:rPr>
          <w:rFonts w:ascii="Tahoma" w:hAnsi="Tahoma" w:cs="Tahoma"/>
          <w:rtl/>
        </w:rPr>
        <w:t>عَاتِق</w:t>
      </w:r>
      <w:r w:rsidR="00CA4226" w:rsidRPr="00FC60A9">
        <w:rPr>
          <w:rFonts w:ascii="Tahoma" w:hAnsi="Tahoma" w:cs="Tahoma"/>
          <w:rtl/>
        </w:rPr>
        <w:t xml:space="preserve"> سَلْمَانَ وَ قَالَ هَذَا وَ ذَوُوهُ ثُمَّ قَالَ لَوْ كَانَ الْإِيمَانُ مُعَلَّقاً بِالثُّرَيَّا لَنَالَهُ رِجَالٌ مِنْ فَارِس‏؛</w:t>
      </w:r>
      <w:r w:rsidRPr="00FC60A9">
        <w:rPr>
          <w:rFonts w:ascii="Tahoma" w:hAnsi="Tahoma" w:cs="Tahoma"/>
          <w:rtl/>
        </w:rPr>
        <w:t xml:space="preserve"> آن حضرت دست به شانه سلمان فارسی زد و فرمود: </w:t>
      </w:r>
      <w:r w:rsidR="00CA4226" w:rsidRPr="00FC60A9">
        <w:rPr>
          <w:rStyle w:val="contenttext"/>
          <w:rFonts w:ascii="Tahoma" w:hAnsi="Tahoma" w:cs="Tahoma"/>
          <w:rtl/>
        </w:rPr>
        <w:t>[مقصود آیه]</w:t>
      </w:r>
      <w:r w:rsidR="008F7B53" w:rsidRPr="00FC60A9">
        <w:rPr>
          <w:rStyle w:val="contenttext"/>
          <w:rFonts w:ascii="Tahoma" w:hAnsi="Tahoma" w:cs="Tahoma"/>
          <w:rtl/>
        </w:rPr>
        <w:t xml:space="preserve"> این مرد و </w:t>
      </w:r>
      <w:r w:rsidR="00170D52" w:rsidRPr="00FC60A9">
        <w:rPr>
          <w:rStyle w:val="contenttext"/>
          <w:rFonts w:ascii="Tahoma" w:hAnsi="Tahoma" w:cs="Tahoma"/>
          <w:rtl/>
        </w:rPr>
        <w:t>هم‌وطنان</w:t>
      </w:r>
      <w:r w:rsidR="008F7B53" w:rsidRPr="00FC60A9">
        <w:rPr>
          <w:rStyle w:val="contenttext"/>
          <w:rFonts w:ascii="Tahoma" w:hAnsi="Tahoma" w:cs="Tahoma"/>
          <w:rtl/>
        </w:rPr>
        <w:t xml:space="preserve"> اویند! سپس فرمود: اگر ایمان به [ستاره</w:t>
      </w:r>
      <w:r w:rsidR="00957550" w:rsidRPr="00FC60A9">
        <w:rPr>
          <w:rStyle w:val="contenttext"/>
          <w:rFonts w:ascii="Tahoma" w:hAnsi="Tahoma" w:cs="Tahoma"/>
          <w:rtl/>
        </w:rPr>
        <w:t>]</w:t>
      </w:r>
      <w:r w:rsidR="008F7B53" w:rsidRPr="00FC60A9">
        <w:rPr>
          <w:rStyle w:val="contenttext"/>
          <w:rFonts w:ascii="Tahoma" w:hAnsi="Tahoma" w:cs="Tahoma"/>
        </w:rPr>
        <w:t xml:space="preserve"> </w:t>
      </w:r>
      <w:r w:rsidR="00170D52" w:rsidRPr="00FC60A9">
        <w:rPr>
          <w:rStyle w:val="contenttext"/>
          <w:rFonts w:ascii="Tahoma" w:hAnsi="Tahoma" w:cs="Tahoma"/>
          <w:rtl/>
        </w:rPr>
        <w:t>ثریا</w:t>
      </w:r>
      <w:r w:rsidR="008F7B53" w:rsidRPr="00FC60A9">
        <w:rPr>
          <w:rStyle w:val="contenttext"/>
          <w:rFonts w:ascii="Tahoma" w:hAnsi="Tahoma" w:cs="Tahoma"/>
          <w:rtl/>
        </w:rPr>
        <w:t xml:space="preserve"> آویخته باشد، هر آینه مر</w:t>
      </w:r>
      <w:r w:rsidR="00957550" w:rsidRPr="00FC60A9">
        <w:rPr>
          <w:rStyle w:val="contenttext"/>
          <w:rFonts w:ascii="Tahoma" w:hAnsi="Tahoma" w:cs="Tahoma"/>
          <w:rtl/>
        </w:rPr>
        <w:t>دانی از ایرانیان به آن دست یابند.</w:t>
      </w:r>
      <w:r w:rsidR="00AE600C" w:rsidRPr="00FC60A9">
        <w:rPr>
          <w:rStyle w:val="contenttext"/>
          <w:rFonts w:ascii="Tahoma" w:hAnsi="Tahoma" w:cs="Tahoma"/>
          <w:rtl/>
        </w:rPr>
        <w:t>»</w:t>
      </w:r>
      <w:r w:rsidR="00957550" w:rsidRPr="00FC60A9">
        <w:rPr>
          <w:rStyle w:val="FootnoteReference"/>
          <w:rFonts w:ascii="Tahoma" w:hAnsi="Tahoma" w:cs="Tahoma"/>
          <w:rtl/>
        </w:rPr>
        <w:footnoteReference w:id="6"/>
      </w:r>
    </w:p>
    <w:p w:rsidR="008F7B53" w:rsidRPr="00FC60A9" w:rsidRDefault="008F7B53" w:rsidP="008E0D2D">
      <w:pPr>
        <w:pStyle w:val="textsstyles4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FC60A9">
        <w:rPr>
          <w:rStyle w:val="contenttext"/>
          <w:rFonts w:ascii="Tahoma" w:hAnsi="Tahoma" w:cs="Tahoma"/>
          <w:rtl/>
        </w:rPr>
        <w:t>همچنین در تفسیر آیه 133 سوره نساء «إِن یَشَأْ یُذْهِبْکُمْ ...</w:t>
      </w:r>
      <w:r w:rsidR="00541DC6" w:rsidRPr="00FC60A9">
        <w:rPr>
          <w:rStyle w:val="contenttext"/>
          <w:rFonts w:ascii="Tahoma" w:hAnsi="Tahoma" w:cs="Tahoma"/>
          <w:rtl/>
        </w:rPr>
        <w:t>»</w:t>
      </w:r>
      <w:r w:rsidRPr="00FC60A9">
        <w:rPr>
          <w:rStyle w:val="contenttext"/>
          <w:rFonts w:ascii="Tahoma" w:hAnsi="Tahoma" w:cs="Tahoma"/>
          <w:rtl/>
        </w:rPr>
        <w:t xml:space="preserve">، امین </w:t>
      </w:r>
      <w:r w:rsidR="00170D52" w:rsidRPr="00FC60A9">
        <w:rPr>
          <w:rStyle w:val="contenttext"/>
          <w:rFonts w:ascii="Tahoma" w:hAnsi="Tahoma" w:cs="Tahoma"/>
          <w:rtl/>
        </w:rPr>
        <w:t>الاسلام</w:t>
      </w:r>
      <w:r w:rsidRPr="00FC60A9">
        <w:rPr>
          <w:rStyle w:val="contenttext"/>
          <w:rFonts w:ascii="Tahoma" w:hAnsi="Tahoma" w:cs="Tahoma"/>
          <w:rtl/>
        </w:rPr>
        <w:t xml:space="preserve"> طبرسی</w:t>
      </w:r>
      <w:r w:rsidR="00AE600C" w:rsidRPr="00FC60A9">
        <w:rPr>
          <w:rStyle w:val="contenttext"/>
          <w:rFonts w:ascii="Tahoma" w:hAnsi="Tahoma" w:cs="Tahoma"/>
          <w:rtl/>
        </w:rPr>
        <w:t xml:space="preserve"> می‌</w:t>
      </w:r>
      <w:r w:rsidRPr="00FC60A9">
        <w:rPr>
          <w:rStyle w:val="contenttext"/>
          <w:rFonts w:ascii="Tahoma" w:hAnsi="Tahoma" w:cs="Tahoma"/>
          <w:rtl/>
        </w:rPr>
        <w:t xml:space="preserve">نویسد: </w:t>
      </w:r>
      <w:r w:rsidR="00170D52" w:rsidRPr="00FC60A9">
        <w:rPr>
          <w:rStyle w:val="contenttext"/>
          <w:rFonts w:ascii="Tahoma" w:hAnsi="Tahoma" w:cs="Tahoma"/>
          <w:rtl/>
        </w:rPr>
        <w:t>روایت‌شده</w:t>
      </w:r>
      <w:r w:rsidRPr="00FC60A9">
        <w:rPr>
          <w:rStyle w:val="contenttext"/>
          <w:rFonts w:ascii="Tahoma" w:hAnsi="Tahoma" w:cs="Tahoma"/>
          <w:rtl/>
        </w:rPr>
        <w:t xml:space="preserve"> است که </w:t>
      </w:r>
      <w:r w:rsidR="008E0D2D" w:rsidRPr="00FC60A9">
        <w:rPr>
          <w:rStyle w:val="contenttext"/>
          <w:rFonts w:ascii="Tahoma" w:hAnsi="Tahoma" w:cs="Tahoma"/>
          <w:rtl/>
        </w:rPr>
        <w:t>آنگاه که</w:t>
      </w:r>
      <w:r w:rsidRPr="00FC60A9">
        <w:rPr>
          <w:rStyle w:val="contenttext"/>
          <w:rFonts w:ascii="Tahoma" w:hAnsi="Tahoma" w:cs="Tahoma"/>
          <w:rtl/>
        </w:rPr>
        <w:t xml:space="preserve"> این آیه نازل شد، پیامبر خدا دستش را به پشت سلمان زد و فرمود</w:t>
      </w:r>
      <w:r w:rsidRPr="00FC60A9">
        <w:rPr>
          <w:rStyle w:val="contenttext"/>
          <w:rFonts w:ascii="Tahoma" w:hAnsi="Tahoma" w:cs="Tahoma"/>
        </w:rPr>
        <w:t>:</w:t>
      </w:r>
      <w:r w:rsidR="00541DC6" w:rsidRPr="00FC60A9">
        <w:rPr>
          <w:rStyle w:val="contenttext"/>
          <w:rFonts w:ascii="Tahoma" w:hAnsi="Tahoma" w:cs="Tahoma"/>
          <w:rtl/>
        </w:rPr>
        <w:t xml:space="preserve"> ه</w:t>
      </w:r>
      <w:r w:rsidR="008E0D2D" w:rsidRPr="00FC60A9">
        <w:rPr>
          <w:rStyle w:val="contenttext"/>
          <w:rFonts w:ascii="Tahoma" w:hAnsi="Tahoma" w:cs="Tahoma"/>
          <w:rtl/>
        </w:rPr>
        <w:t>ُ</w:t>
      </w:r>
      <w:r w:rsidR="00541DC6" w:rsidRPr="00FC60A9">
        <w:rPr>
          <w:rStyle w:val="contenttext"/>
          <w:rFonts w:ascii="Tahoma" w:hAnsi="Tahoma" w:cs="Tahoma"/>
          <w:rtl/>
        </w:rPr>
        <w:t>م</w:t>
      </w:r>
      <w:r w:rsidRPr="00FC60A9">
        <w:rPr>
          <w:rStyle w:val="contenttext"/>
          <w:rFonts w:ascii="Tahoma" w:hAnsi="Tahoma" w:cs="Tahoma"/>
          <w:rtl/>
        </w:rPr>
        <w:t xml:space="preserve"> ق</w:t>
      </w:r>
      <w:r w:rsidR="008E0D2D" w:rsidRPr="00FC60A9">
        <w:rPr>
          <w:rStyle w:val="contenttext"/>
          <w:rFonts w:ascii="Tahoma" w:hAnsi="Tahoma" w:cs="Tahoma"/>
          <w:rtl/>
        </w:rPr>
        <w:t>ُ</w:t>
      </w:r>
      <w:r w:rsidRPr="00FC60A9">
        <w:rPr>
          <w:rStyle w:val="contenttext"/>
          <w:rFonts w:ascii="Tahoma" w:hAnsi="Tahoma" w:cs="Tahoma"/>
          <w:rtl/>
        </w:rPr>
        <w:t>وم هذا، یعنی ع</w:t>
      </w:r>
      <w:r w:rsidR="008E0D2D" w:rsidRPr="00FC60A9">
        <w:rPr>
          <w:rStyle w:val="contenttext"/>
          <w:rFonts w:ascii="Tahoma" w:hAnsi="Tahoma" w:cs="Tahoma"/>
          <w:rtl/>
        </w:rPr>
        <w:t>َ</w:t>
      </w:r>
      <w:r w:rsidRPr="00FC60A9">
        <w:rPr>
          <w:rStyle w:val="contenttext"/>
          <w:rFonts w:ascii="Tahoma" w:hAnsi="Tahoma" w:cs="Tahoma"/>
          <w:rtl/>
        </w:rPr>
        <w:t>ج</w:t>
      </w:r>
      <w:r w:rsidR="008E0D2D" w:rsidRPr="00FC60A9">
        <w:rPr>
          <w:rStyle w:val="contenttext"/>
          <w:rFonts w:ascii="Tahoma" w:hAnsi="Tahoma" w:cs="Tahoma"/>
          <w:rtl/>
        </w:rPr>
        <w:t>َ</w:t>
      </w:r>
      <w:r w:rsidRPr="00FC60A9">
        <w:rPr>
          <w:rStyle w:val="contenttext"/>
          <w:rFonts w:ascii="Tahoma" w:hAnsi="Tahoma" w:cs="Tahoma"/>
          <w:rtl/>
        </w:rPr>
        <w:t>م الفرس</w:t>
      </w:r>
      <w:r w:rsidR="001D69D1" w:rsidRPr="00FC60A9">
        <w:rPr>
          <w:rStyle w:val="FootnoteReference"/>
          <w:rFonts w:ascii="Tahoma" w:hAnsi="Tahoma" w:cs="Tahoma"/>
          <w:rtl/>
        </w:rPr>
        <w:footnoteReference w:id="7"/>
      </w:r>
      <w:r w:rsidR="008E0D2D" w:rsidRPr="00FC60A9">
        <w:rPr>
          <w:rStyle w:val="contenttext"/>
          <w:rFonts w:ascii="Tahoma" w:hAnsi="Tahoma" w:cs="Tahoma"/>
          <w:rtl/>
        </w:rPr>
        <w:t xml:space="preserve">؛ </w:t>
      </w:r>
      <w:r w:rsidRPr="00FC60A9">
        <w:rPr>
          <w:rStyle w:val="contenttext"/>
          <w:rFonts w:ascii="Tahoma" w:hAnsi="Tahoma" w:cs="Tahoma"/>
          <w:rtl/>
        </w:rPr>
        <w:t xml:space="preserve">آنان، </w:t>
      </w:r>
      <w:r w:rsidR="00170D52" w:rsidRPr="00FC60A9">
        <w:rPr>
          <w:rStyle w:val="contenttext"/>
          <w:rFonts w:ascii="Tahoma" w:hAnsi="Tahoma" w:cs="Tahoma"/>
          <w:rtl/>
        </w:rPr>
        <w:t>هم‌وطنان</w:t>
      </w:r>
      <w:r w:rsidRPr="00FC60A9">
        <w:rPr>
          <w:rStyle w:val="contenttext"/>
          <w:rFonts w:ascii="Tahoma" w:hAnsi="Tahoma" w:cs="Tahoma"/>
          <w:rtl/>
        </w:rPr>
        <w:t xml:space="preserve"> این مرد هستند، یعنی ایرانیان</w:t>
      </w:r>
      <w:r w:rsidRPr="00FC60A9">
        <w:rPr>
          <w:rStyle w:val="contenttext"/>
          <w:rFonts w:ascii="Tahoma" w:hAnsi="Tahoma" w:cs="Tahoma"/>
        </w:rPr>
        <w:t>.</w:t>
      </w:r>
      <w:r w:rsidR="008E0D2D" w:rsidRPr="00FC60A9">
        <w:rPr>
          <w:rStyle w:val="contenttext"/>
          <w:rFonts w:ascii="Tahoma" w:hAnsi="Tahoma" w:cs="Tahoma"/>
          <w:rtl/>
        </w:rPr>
        <w:t>»</w:t>
      </w:r>
    </w:p>
    <w:p w:rsidR="008F7B53" w:rsidRPr="00FC60A9" w:rsidRDefault="008F7B53" w:rsidP="00EA4797">
      <w:pPr>
        <w:pStyle w:val="contentparagraph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FC60A9">
        <w:rPr>
          <w:rStyle w:val="contenttext"/>
          <w:rFonts w:ascii="Tahoma" w:hAnsi="Tahoma" w:cs="Tahoma"/>
          <w:rtl/>
        </w:rPr>
        <w:t xml:space="preserve">و نیز در تفسیر آیه 38 سوره </w:t>
      </w:r>
      <w:r w:rsidR="00170D52" w:rsidRPr="00FC60A9">
        <w:rPr>
          <w:rStyle w:val="contenttext"/>
          <w:rFonts w:ascii="Tahoma" w:hAnsi="Tahoma" w:cs="Tahoma"/>
          <w:rtl/>
        </w:rPr>
        <w:t>محمد</w:t>
      </w:r>
      <w:r w:rsidRPr="00FC60A9">
        <w:rPr>
          <w:rStyle w:val="contenttext"/>
          <w:rFonts w:ascii="Tahoma" w:hAnsi="Tahoma" w:cs="Tahoma"/>
          <w:rtl/>
        </w:rPr>
        <w:t>: «وَ إِن تَتَوَلَّوْاْ یَسْتَبْدِلْ قَوْمًا غَیْرَکُمْ ...</w:t>
      </w:r>
      <w:r w:rsidR="00541DC6" w:rsidRPr="00FC60A9">
        <w:rPr>
          <w:rStyle w:val="contenttext"/>
          <w:rFonts w:ascii="Tahoma" w:hAnsi="Tahoma" w:cs="Tahoma"/>
          <w:rtl/>
        </w:rPr>
        <w:t>»</w:t>
      </w:r>
      <w:r w:rsidR="00AE600C" w:rsidRPr="00FC60A9">
        <w:rPr>
          <w:rStyle w:val="contenttext"/>
          <w:rFonts w:ascii="Tahoma" w:hAnsi="Tahoma" w:cs="Tahoma"/>
          <w:rtl/>
        </w:rPr>
        <w:t xml:space="preserve"> می‌</w:t>
      </w:r>
      <w:r w:rsidRPr="00FC60A9">
        <w:rPr>
          <w:rStyle w:val="contenttext"/>
          <w:rFonts w:ascii="Tahoma" w:hAnsi="Tahoma" w:cs="Tahoma"/>
          <w:rtl/>
        </w:rPr>
        <w:t>نویسد: وقتی پیامبر خدا</w:t>
      </w:r>
      <w:r w:rsidR="008E0D2D" w:rsidRPr="00FC60A9">
        <w:rPr>
          <w:rStyle w:val="contenttext"/>
          <w:rFonts w:ascii="Tahoma" w:hAnsi="Tahoma" w:cs="Tahoma"/>
          <w:rtl/>
        </w:rPr>
        <w:t xml:space="preserve"> (ص)</w:t>
      </w:r>
      <w:r w:rsidRPr="00FC60A9">
        <w:rPr>
          <w:rStyle w:val="contenttext"/>
          <w:rFonts w:ascii="Tahoma" w:hAnsi="Tahoma" w:cs="Tahoma"/>
          <w:rtl/>
        </w:rPr>
        <w:t xml:space="preserve"> این آیه را تلاوت فرمود، از ایشان پرسیدند: </w:t>
      </w:r>
      <w:r w:rsidR="00170D52" w:rsidRPr="00FC60A9">
        <w:rPr>
          <w:rStyle w:val="contenttext"/>
          <w:rFonts w:ascii="Tahoma" w:hAnsi="Tahoma" w:cs="Tahoma"/>
          <w:rtl/>
        </w:rPr>
        <w:t>این‌هایی</w:t>
      </w:r>
      <w:r w:rsidRPr="00FC60A9">
        <w:rPr>
          <w:rStyle w:val="contenttext"/>
          <w:rFonts w:ascii="Tahoma" w:hAnsi="Tahoma" w:cs="Tahoma"/>
          <w:rtl/>
        </w:rPr>
        <w:t xml:space="preserve"> که اگر ما رو برتابیم</w:t>
      </w:r>
      <w:r w:rsidR="00AE600C" w:rsidRPr="00FC60A9">
        <w:rPr>
          <w:rStyle w:val="contenttext"/>
          <w:rFonts w:ascii="Tahoma" w:hAnsi="Tahoma" w:cs="Tahoma"/>
          <w:rtl/>
        </w:rPr>
        <w:t xml:space="preserve"> و روی برگردانیم</w:t>
      </w:r>
      <w:r w:rsidRPr="00FC60A9">
        <w:rPr>
          <w:rStyle w:val="contenttext"/>
          <w:rFonts w:ascii="Tahoma" w:hAnsi="Tahoma" w:cs="Tahoma"/>
          <w:rtl/>
        </w:rPr>
        <w:t>، خ</w:t>
      </w:r>
      <w:r w:rsidR="001D69D1" w:rsidRPr="00FC60A9">
        <w:rPr>
          <w:rStyle w:val="contenttext"/>
          <w:rFonts w:ascii="Tahoma" w:hAnsi="Tahoma" w:cs="Tahoma"/>
          <w:rtl/>
        </w:rPr>
        <w:t>داوند آنان را جایگزین ما</w:t>
      </w:r>
      <w:r w:rsidR="00AE600C" w:rsidRPr="00FC60A9">
        <w:rPr>
          <w:rStyle w:val="contenttext"/>
          <w:rFonts w:ascii="Tahoma" w:hAnsi="Tahoma" w:cs="Tahoma"/>
          <w:rtl/>
        </w:rPr>
        <w:t xml:space="preserve"> می‌</w:t>
      </w:r>
      <w:r w:rsidR="001D69D1" w:rsidRPr="00FC60A9">
        <w:rPr>
          <w:rStyle w:val="contenttext"/>
          <w:rFonts w:ascii="Tahoma" w:hAnsi="Tahoma" w:cs="Tahoma"/>
          <w:rtl/>
        </w:rPr>
        <w:t>کند</w:t>
      </w:r>
      <w:r w:rsidRPr="00FC60A9">
        <w:rPr>
          <w:rStyle w:val="contenttext"/>
          <w:rFonts w:ascii="Tahoma" w:hAnsi="Tahoma" w:cs="Tahoma"/>
          <w:rtl/>
        </w:rPr>
        <w:t xml:space="preserve">، </w:t>
      </w:r>
      <w:r w:rsidR="00170D52" w:rsidRPr="00FC60A9">
        <w:rPr>
          <w:rStyle w:val="contenttext"/>
          <w:rFonts w:ascii="Tahoma" w:hAnsi="Tahoma" w:cs="Tahoma"/>
          <w:rtl/>
        </w:rPr>
        <w:t>کیست‌اند</w:t>
      </w:r>
      <w:r w:rsidRPr="00FC60A9">
        <w:rPr>
          <w:rStyle w:val="contenttext"/>
          <w:rFonts w:ascii="Tahoma" w:hAnsi="Tahoma" w:cs="Tahoma"/>
          <w:rtl/>
        </w:rPr>
        <w:t xml:space="preserve">؟ پیامبر </w:t>
      </w:r>
      <w:r w:rsidR="00EA4797" w:rsidRPr="00FC60A9">
        <w:rPr>
          <w:rStyle w:val="contenttext"/>
          <w:rFonts w:ascii="Tahoma" w:hAnsi="Tahoma" w:cs="Tahoma"/>
          <w:rtl/>
        </w:rPr>
        <w:t>اکرم (ص)</w:t>
      </w:r>
      <w:r w:rsidRPr="00FC60A9">
        <w:rPr>
          <w:rStyle w:val="contenttext"/>
          <w:rFonts w:ascii="Tahoma" w:hAnsi="Tahoma" w:cs="Tahoma"/>
          <w:rtl/>
        </w:rPr>
        <w:t xml:space="preserve"> در حالی که به شانه سلمان</w:t>
      </w:r>
      <w:r w:rsidR="00AE600C" w:rsidRPr="00FC60A9">
        <w:rPr>
          <w:rStyle w:val="contenttext"/>
          <w:rFonts w:ascii="Tahoma" w:hAnsi="Tahoma" w:cs="Tahoma"/>
          <w:rtl/>
        </w:rPr>
        <w:t xml:space="preserve"> می‌</w:t>
      </w:r>
      <w:r w:rsidRPr="00FC60A9">
        <w:rPr>
          <w:rStyle w:val="contenttext"/>
          <w:rFonts w:ascii="Tahoma" w:hAnsi="Tahoma" w:cs="Tahoma"/>
          <w:rtl/>
        </w:rPr>
        <w:t>زد</w:t>
      </w:r>
      <w:r w:rsidR="0065237C" w:rsidRPr="00FC60A9">
        <w:rPr>
          <w:rStyle w:val="contenttext"/>
          <w:rFonts w:ascii="Tahoma" w:hAnsi="Tahoma" w:cs="Tahoma"/>
          <w:rtl/>
        </w:rPr>
        <w:t>ند</w:t>
      </w:r>
      <w:r w:rsidRPr="00FC60A9">
        <w:rPr>
          <w:rStyle w:val="contenttext"/>
          <w:rFonts w:ascii="Tahoma" w:hAnsi="Tahoma" w:cs="Tahoma"/>
          <w:rtl/>
        </w:rPr>
        <w:t>، فرمود</w:t>
      </w:r>
      <w:r w:rsidR="0065237C" w:rsidRPr="00FC60A9">
        <w:rPr>
          <w:rStyle w:val="contenttext"/>
          <w:rFonts w:ascii="Tahoma" w:hAnsi="Tahoma" w:cs="Tahoma"/>
          <w:rtl/>
        </w:rPr>
        <w:t>ند</w:t>
      </w:r>
      <w:r w:rsidRPr="00FC60A9">
        <w:rPr>
          <w:rStyle w:val="contenttext"/>
          <w:rFonts w:ascii="Tahoma" w:hAnsi="Tahoma" w:cs="Tahoma"/>
          <w:rtl/>
        </w:rPr>
        <w:t xml:space="preserve">: </w:t>
      </w:r>
      <w:r w:rsidR="001D69D1" w:rsidRPr="00FC60A9">
        <w:rPr>
          <w:rStyle w:val="contenttext"/>
          <w:rFonts w:ascii="Tahoma" w:hAnsi="Tahoma" w:cs="Tahoma"/>
          <w:rtl/>
        </w:rPr>
        <w:t>«هَذَا وَ قَوْمُه؛ این مرد و هموطنان او</w:t>
      </w:r>
      <w:r w:rsidR="008E0D2D" w:rsidRPr="00FC60A9">
        <w:rPr>
          <w:rStyle w:val="contenttext"/>
          <w:rFonts w:ascii="Tahoma" w:hAnsi="Tahoma" w:cs="Tahoma"/>
          <w:rtl/>
        </w:rPr>
        <w:t>.</w:t>
      </w:r>
      <w:r w:rsidR="001D69D1" w:rsidRPr="00FC60A9">
        <w:rPr>
          <w:rStyle w:val="contenttext"/>
          <w:rFonts w:ascii="Tahoma" w:hAnsi="Tahoma" w:cs="Tahoma"/>
          <w:rtl/>
        </w:rPr>
        <w:t>»</w:t>
      </w:r>
      <w:r w:rsidR="001D69D1" w:rsidRPr="00FC60A9">
        <w:rPr>
          <w:rStyle w:val="FootnoteReference"/>
          <w:rFonts w:ascii="Tahoma" w:hAnsi="Tahoma" w:cs="Tahoma"/>
          <w:rtl/>
        </w:rPr>
        <w:footnoteReference w:id="8"/>
      </w:r>
    </w:p>
    <w:p w:rsidR="00E055AC" w:rsidRPr="00FC60A9" w:rsidRDefault="008F7B53" w:rsidP="000C601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نکته قابل توجّه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اینکه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اگر این احادیث هم نبود،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بی‌شک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انسان‌های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شایسته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ای که از همه اقشار ملّت مسلمان ایران به رهبری امام خمینی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(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ره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 xml:space="preserve">) </w:t>
      </w:r>
      <w:r w:rsidRPr="00FC60A9">
        <w:rPr>
          <w:rFonts w:ascii="Tahoma" w:eastAsia="Times New Roman" w:hAnsi="Tahoma" w:cs="Tahoma"/>
          <w:sz w:val="24"/>
          <w:szCs w:val="24"/>
          <w:rtl/>
        </w:rPr>
        <w:t>در این مقطع از تاریخ به یاری اسلام آمدند و انقلاب شکوهمند اسلامی ایران را آفریدند و برای تداوم آن، بار سنگین هشت سال دفاع مقدّس را بر دوش کشیدند، مصداق بارز پیشگویی قرآن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>اند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و احادیث مذکور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علاوه بر تأیید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صحت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این استنباط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 و ادعا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یکی از دلایل صدق گفتار پیامبر اسلام </w:t>
      </w:r>
      <w:r w:rsidR="000C601F">
        <w:rPr>
          <w:rFonts w:ascii="Tahoma" w:eastAsia="Times New Roman" w:hAnsi="Tahoma" w:cs="Tahoma" w:hint="cs"/>
          <w:sz w:val="24"/>
          <w:szCs w:val="24"/>
          <w:rtl/>
        </w:rPr>
        <w:t>(</w:t>
      </w:r>
      <w:r w:rsidR="008E0D2D" w:rsidRPr="00FC60A9">
        <w:rPr>
          <w:rFonts w:ascii="Tahoma" w:eastAsia="Times New Roman" w:hAnsi="Tahoma" w:cs="Tahoma"/>
          <w:sz w:val="24"/>
          <w:szCs w:val="24"/>
          <w:rtl/>
        </w:rPr>
        <w:t xml:space="preserve">ص)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و از معجزات حضرت ختمی مرتبت است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8F7B53" w:rsidRPr="00FC60A9" w:rsidRDefault="008F7B53" w:rsidP="008E0D2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اکنون بر همه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 xml:space="preserve">ما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علاقه‌مندان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به اسلام و ایران و انقلاب اسلامی است که برای حفظ این سند افتخار قرآنی و تداوم این دستاورد بزرگ تاریخی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برنامه‌ریزی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کن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یم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در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این راه، همه توان خود را به کار گیر</w:t>
      </w:r>
      <w:r w:rsidR="008E0D2D" w:rsidRPr="00FC60A9">
        <w:rPr>
          <w:rFonts w:ascii="Tahoma" w:eastAsia="Times New Roman" w:hAnsi="Tahoma" w:cs="Tahoma"/>
          <w:sz w:val="24"/>
          <w:szCs w:val="24"/>
          <w:rtl/>
        </w:rPr>
        <w:t>یم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. حفظ این سند افتخار</w:t>
      </w:r>
      <w:r w:rsidRPr="00FC60A9">
        <w:rPr>
          <w:rFonts w:ascii="Tahoma" w:eastAsia="Times New Roman" w:hAnsi="Tahoma" w:cs="Tahoma"/>
          <w:sz w:val="24"/>
          <w:szCs w:val="24"/>
          <w:rtl/>
        </w:rPr>
        <w:t>، در گرو تداوم و تقویت ویژگی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>هایی است ک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ه قرآن برای یاوران راستین اسلام</w:t>
      </w:r>
      <w:r w:rsidRPr="00FC60A9">
        <w:rPr>
          <w:rFonts w:ascii="Tahoma" w:eastAsia="Times New Roman" w:hAnsi="Tahoma" w:cs="Tahoma"/>
          <w:sz w:val="24"/>
          <w:szCs w:val="24"/>
          <w:rtl/>
        </w:rPr>
        <w:t>، مشخّص کرده است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 xml:space="preserve"> که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یقیناً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 xml:space="preserve"> این ویژگی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ها همان ویژگی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="000C601F">
        <w:rPr>
          <w:rFonts w:ascii="Tahoma" w:eastAsia="Times New Roman" w:hAnsi="Tahoma" w:cs="Tahoma"/>
          <w:sz w:val="24"/>
          <w:szCs w:val="24"/>
          <w:rtl/>
        </w:rPr>
        <w:t>های یاران امام زمان</w:t>
      </w:r>
      <w:r w:rsidR="000C601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(عج)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 xml:space="preserve">در حکومت جهانی آن حضرت می‌باشد. لذا وجه اشتراک </w:t>
      </w:r>
      <w:r w:rsidR="008830A4" w:rsidRPr="00FC60A9">
        <w:rPr>
          <w:rFonts w:ascii="Tahoma" w:eastAsia="Times New Roman" w:hAnsi="Tahoma" w:cs="Tahoma"/>
          <w:sz w:val="24"/>
          <w:szCs w:val="24"/>
          <w:rtl/>
        </w:rPr>
        <w:t>مهم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 xml:space="preserve"> این انقلاب اسلامی </w:t>
      </w:r>
      <w:r w:rsidR="000C601F">
        <w:rPr>
          <w:rFonts w:ascii="Tahoma" w:eastAsia="Times New Roman" w:hAnsi="Tahoma" w:cs="Tahoma"/>
          <w:sz w:val="24"/>
          <w:szCs w:val="24"/>
          <w:rtl/>
        </w:rPr>
        <w:t>و انقلاب جهانی امام عصر</w:t>
      </w:r>
      <w:r w:rsidR="008830A4" w:rsidRPr="00FC60A9">
        <w:rPr>
          <w:rFonts w:ascii="Tahoma" w:eastAsia="Times New Roman" w:hAnsi="Tahoma" w:cs="Tahoma"/>
          <w:sz w:val="24"/>
          <w:szCs w:val="24"/>
          <w:rtl/>
        </w:rPr>
        <w:t xml:space="preserve">(عج) همین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ویژگی‌هایی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 می‌</w:t>
      </w:r>
      <w:r w:rsidR="008830A4" w:rsidRPr="00FC60A9">
        <w:rPr>
          <w:rFonts w:ascii="Tahoma" w:eastAsia="Times New Roman" w:hAnsi="Tahoma" w:cs="Tahoma"/>
          <w:sz w:val="24"/>
          <w:szCs w:val="24"/>
          <w:rtl/>
        </w:rPr>
        <w:t>باشد که در آیه 54 سوره مائده به آن اشاره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 می‌</w:t>
      </w:r>
      <w:r w:rsidR="008830A4" w:rsidRPr="00FC60A9">
        <w:rPr>
          <w:rFonts w:ascii="Tahoma" w:eastAsia="Times New Roman" w:hAnsi="Tahoma" w:cs="Tahoma"/>
          <w:sz w:val="24"/>
          <w:szCs w:val="24"/>
          <w:rtl/>
        </w:rPr>
        <w:t>کند.</w:t>
      </w:r>
    </w:p>
    <w:p w:rsidR="00E055AC" w:rsidRPr="00FC60A9" w:rsidRDefault="00170D52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>ویژگی‌های</w:t>
      </w:r>
      <w:r w:rsidR="008F7B53" w:rsidRPr="00FC60A9">
        <w:rPr>
          <w:rFonts w:ascii="Tahoma" w:eastAsia="Times New Roman" w:hAnsi="Tahoma" w:cs="Tahoma"/>
          <w:sz w:val="24"/>
          <w:szCs w:val="24"/>
          <w:rtl/>
        </w:rPr>
        <w:t xml:space="preserve"> یاوران راستین </w:t>
      </w:r>
      <w:r w:rsidR="008830A4" w:rsidRPr="00FC60A9">
        <w:rPr>
          <w:rFonts w:ascii="Tahoma" w:eastAsia="Times New Roman" w:hAnsi="Tahoma" w:cs="Tahoma"/>
          <w:sz w:val="24"/>
          <w:szCs w:val="24"/>
          <w:rtl/>
        </w:rPr>
        <w:t>حکومت جهانی اسلام</w:t>
      </w:r>
    </w:p>
    <w:p w:rsidR="008F7B53" w:rsidRDefault="008F7B53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>برای آشنا شدن با ویژگی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های یاوران راستین اسلام </w:t>
      </w:r>
      <w:r w:rsidR="00E055AC" w:rsidRPr="00FC60A9">
        <w:rPr>
          <w:rFonts w:ascii="Tahoma" w:eastAsia="Times New Roman" w:hAnsi="Tahoma" w:cs="Tahoma"/>
          <w:sz w:val="24"/>
          <w:szCs w:val="24"/>
          <w:rtl/>
        </w:rPr>
        <w:t>و امام زمان (عج)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به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ویژگی‌هایی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که در این آیه ذکر شده اشاره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می‌کنیم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FC60A9" w:rsidRPr="00FC60A9" w:rsidRDefault="00FC60A9" w:rsidP="00FC60A9">
      <w:pPr>
        <w:bidi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sz w:val="24"/>
          <w:szCs w:val="24"/>
          <w:rtl/>
        </w:rPr>
        <w:br w:type="page"/>
      </w:r>
    </w:p>
    <w:p w:rsidR="00E055AC" w:rsidRPr="00FC60A9" w:rsidRDefault="00170D52" w:rsidP="00EA47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>محبت</w:t>
      </w:r>
      <w:r w:rsidR="008F7B53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="00AE600C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طرفینی با </w:t>
      </w:r>
      <w:r w:rsidR="008F7B53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خدا</w:t>
      </w:r>
      <w:r w:rsidR="00AE600C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وند متعال</w:t>
      </w:r>
    </w:p>
    <w:p w:rsidR="004B0F36" w:rsidRPr="00FC60A9" w:rsidRDefault="008F7B53" w:rsidP="00EA4797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نخستین ویژگی مدافعان راستین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ارزش‌های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دینی،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محبت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خداست. قر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آن کریم</w:t>
      </w:r>
      <w:r w:rsidR="004B0F36" w:rsidRPr="00FC60A9">
        <w:rPr>
          <w:rFonts w:ascii="Tahoma" w:eastAsia="Times New Roman" w:hAnsi="Tahoma" w:cs="Tahoma"/>
          <w:sz w:val="24"/>
          <w:szCs w:val="24"/>
          <w:rtl/>
        </w:rPr>
        <w:t xml:space="preserve"> درباره این ویژگی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 می‌</w:t>
      </w:r>
      <w:r w:rsidR="004B0F36" w:rsidRPr="00FC60A9">
        <w:rPr>
          <w:rFonts w:ascii="Tahoma" w:eastAsia="Times New Roman" w:hAnsi="Tahoma" w:cs="Tahoma"/>
          <w:sz w:val="24"/>
          <w:szCs w:val="24"/>
          <w:rtl/>
        </w:rPr>
        <w:t xml:space="preserve">فرماید: 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«</w:t>
      </w:r>
      <w:r w:rsidR="004B0F36" w:rsidRPr="00FC60A9">
        <w:rPr>
          <w:rFonts w:ascii="Tahoma" w:eastAsia="Times New Roman" w:hAnsi="Tahoma" w:cs="Tahoma"/>
          <w:sz w:val="24"/>
          <w:szCs w:val="24"/>
          <w:rtl/>
        </w:rPr>
        <w:t>یُحِبُّهُمْ وَ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B0F36" w:rsidRPr="00FC60A9">
        <w:rPr>
          <w:rFonts w:ascii="Tahoma" w:eastAsia="Times New Roman" w:hAnsi="Tahoma" w:cs="Tahoma"/>
          <w:sz w:val="24"/>
          <w:szCs w:val="24"/>
          <w:rtl/>
        </w:rPr>
        <w:t>یُحِبُّونَهُ</w:t>
      </w:r>
      <w:r w:rsidR="008E0D2D"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9"/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؛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E0D2D" w:rsidRPr="00FC60A9">
        <w:rPr>
          <w:rFonts w:ascii="Tahoma" w:eastAsia="Times New Roman" w:hAnsi="Tahoma" w:cs="Tahoma"/>
          <w:sz w:val="24"/>
          <w:szCs w:val="24"/>
          <w:rtl/>
        </w:rPr>
        <w:t xml:space="preserve">(خداوند) </w:t>
      </w:r>
      <w:r w:rsidRPr="00FC60A9">
        <w:rPr>
          <w:rFonts w:ascii="Tahoma" w:eastAsia="Times New Roman" w:hAnsi="Tahoma" w:cs="Tahoma"/>
          <w:sz w:val="24"/>
          <w:szCs w:val="24"/>
          <w:rtl/>
        </w:rPr>
        <w:t>آنان را دوس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 xml:space="preserve">ت دارد و آنان </w:t>
      </w:r>
      <w:r w:rsidR="008E0D2D" w:rsidRPr="00FC60A9">
        <w:rPr>
          <w:rFonts w:ascii="Tahoma" w:eastAsia="Times New Roman" w:hAnsi="Tahoma" w:cs="Tahoma"/>
          <w:sz w:val="24"/>
          <w:szCs w:val="24"/>
          <w:rtl/>
        </w:rPr>
        <w:t xml:space="preserve">نیز 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او را دوست دارند.»</w:t>
      </w:r>
    </w:p>
    <w:p w:rsidR="008E0D2D" w:rsidRPr="00FC60A9" w:rsidRDefault="007F207B" w:rsidP="008E0D2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قرآن كريم محبت الهى را نتيجه اطاعت از اوامر 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خداوند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اطاعت و محبت را لازم و ملزوم يكديگر مى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>داند و مى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>فرمايد: «قُلْ إِنْ كُنْتُمْ تُحِبُّونَ اللَّهَ فَاتَّبِعُونى يحْبِبْكُمُ اللَّهُ</w:t>
      </w:r>
      <w:r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0"/>
      </w:r>
      <w:r w:rsidR="008E0D2D" w:rsidRPr="00FC60A9">
        <w:rPr>
          <w:rFonts w:ascii="Tahoma" w:eastAsia="Times New Roman" w:hAnsi="Tahoma" w:cs="Tahoma"/>
          <w:sz w:val="24"/>
          <w:szCs w:val="24"/>
          <w:rtl/>
        </w:rPr>
        <w:t>؛</w:t>
      </w:r>
      <w:r w:rsidR="00EA4797" w:rsidRPr="00FC60A9">
        <w:rPr>
          <w:rFonts w:ascii="Tahoma" w:hAnsi="Tahoma" w:cs="Tahoma"/>
          <w:sz w:val="24"/>
          <w:szCs w:val="24"/>
          <w:rtl/>
        </w:rPr>
        <w:t xml:space="preserve"> 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بگو: اگر خدا را دوست مى‏داريد، از من پيروى كنيد! تا خدا (نيز) شما را دوست بدارد»</w:t>
      </w:r>
    </w:p>
    <w:p w:rsidR="008E0D2D" w:rsidRPr="00FC60A9" w:rsidRDefault="007F207B" w:rsidP="008E0D2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>يعنى كسانى محبّ واقعى خداوند هستند كه دستورات الهى را كه توسط قرآن و رسول خدا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(ص)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بيان شده، عمل كنند و اگر در اين راه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ثابت‌قدم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باشند، روز به روز بر محبت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افزوده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اين محبت فزاينده باعث اطاعت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فرمان‌برداری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بيشتر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می‌گردد</w:t>
      </w:r>
      <w:r w:rsidRPr="00FC60A9">
        <w:rPr>
          <w:rFonts w:ascii="Tahoma" w:eastAsia="Times New Roman" w:hAnsi="Tahoma" w:cs="Tahoma"/>
          <w:sz w:val="24"/>
          <w:szCs w:val="24"/>
          <w:rtl/>
        </w:rPr>
        <w:t>: «والَّذينَ آمَنُوا أَشَدُّ حُبّا لِلَّه</w:t>
      </w:r>
      <w:r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1"/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 xml:space="preserve">؛ امّا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 xml:space="preserve"> كه ايمان دارند، عشقشان به خدا، (از مشركان نسبت به معبودهاشان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)،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 xml:space="preserve"> شديدتر است‏.»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7F207B" w:rsidRPr="00FC60A9" w:rsidRDefault="007F207B" w:rsidP="008E0D2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اين روند تا رسيدن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انسان‌ها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به بالاترين درجات ايمان و كمال ادامه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می‌یابد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BC6C56" w:rsidRPr="00FC60A9" w:rsidRDefault="00D83E61" w:rsidP="00A868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>محبت طرفینی همان محبتی است که از ویژگی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های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امیرالمؤمنین</w:t>
      </w:r>
      <w:r w:rsidR="000C601F">
        <w:rPr>
          <w:rFonts w:ascii="Tahoma" w:eastAsia="Times New Roman" w:hAnsi="Tahoma" w:cs="Tahoma"/>
          <w:sz w:val="24"/>
          <w:szCs w:val="24"/>
          <w:rtl/>
        </w:rPr>
        <w:t xml:space="preserve"> علی</w:t>
      </w:r>
      <w:r w:rsidR="00EA4797" w:rsidRPr="00FC60A9">
        <w:rPr>
          <w:rFonts w:ascii="Tahoma" w:eastAsia="Times New Roman" w:hAnsi="Tahoma" w:cs="Tahoma"/>
          <w:sz w:val="24"/>
          <w:szCs w:val="24"/>
          <w:rtl/>
        </w:rPr>
        <w:t>(ع)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می‌باشد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در جریان فتح خیبر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رسول خدا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(ص)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ابتدا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لوای جنگ را به دست </w:t>
      </w:r>
      <w:r w:rsidR="008E0D2D" w:rsidRPr="00FC60A9">
        <w:rPr>
          <w:rFonts w:ascii="Tahoma" w:eastAsia="Times New Roman" w:hAnsi="Tahoma" w:cs="Tahoma"/>
          <w:sz w:val="24"/>
          <w:szCs w:val="24"/>
          <w:rtl/>
        </w:rPr>
        <w:t>یکی از اصحاب خود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داد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و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عده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ای از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یاران پیامبر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با او قیام نمود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ند و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جلو لشکر خیبر رفتند، ولی چیزی نگذشت که </w:t>
      </w:r>
      <w:r w:rsidR="00A86865" w:rsidRPr="00FC60A9">
        <w:rPr>
          <w:rFonts w:ascii="Tahoma" w:eastAsia="Times New Roman" w:hAnsi="Tahoma" w:cs="Tahoma"/>
          <w:sz w:val="24"/>
          <w:szCs w:val="24"/>
          <w:rtl/>
        </w:rPr>
        <w:t>آن صحابی و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همراهیانش فرار کرد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ند و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نزد رسول خدا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(ص)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برگشتند،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سپس لوای جنگ را به </w:t>
      </w:r>
      <w:r w:rsidR="00A86865" w:rsidRPr="00FC60A9">
        <w:rPr>
          <w:rFonts w:ascii="Tahoma" w:eastAsia="Times New Roman" w:hAnsi="Tahoma" w:cs="Tahoma"/>
          <w:sz w:val="24"/>
          <w:szCs w:val="24"/>
          <w:rtl/>
        </w:rPr>
        <w:t>یکی دیگر از اصحاب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سپردند و او هم شکست خورد.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رسول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خدا (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ص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) دچار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سردرد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شدید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بودند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و از خیمه بیرون نیامد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و فرمود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: وقتی سرم خوب شد بیرون خواهم آمد.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بعد پرسید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: مردم با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اهل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خیبر چه کردند؟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جریان را برایش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ان تعریف کردند حضرت فرمودند: «لُاعطِینَّ الرّایةَ غَدا رَجُلاً یحِبُّ اللّهَ و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رَسولَهُ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و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>یحِبُّهُ اللّهُ ورَسولُهُ، کرّارا غَیرَ فَرّارٍ، لا یرجِعُ حَتّى یفتَحَ اللّهُ عَلى یدَیهِ</w:t>
      </w:r>
      <w:r w:rsidR="00BC6C56"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2"/>
      </w:r>
      <w:r w:rsidRPr="00FC60A9">
        <w:rPr>
          <w:rFonts w:ascii="Tahoma" w:eastAsia="Times New Roman" w:hAnsi="Tahoma" w:cs="Tahoma"/>
          <w:sz w:val="24"/>
          <w:szCs w:val="24"/>
          <w:rtl/>
        </w:rPr>
        <w:t>؛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فردا پرچم را به دست مردى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می‌سپارم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که خدا و پیامبرش را دوست دارد و خدا و پیامبرش هم او را دوست دارند. پیاپى حمله گر است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هیچ‌گاه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گریزنده نیست. باز ن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می‌گردد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تا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اینکه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خداوند به دست او قلعه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خیبر</w:t>
      </w:r>
      <w:r w:rsidR="008A1CA0" w:rsidRPr="00FC60A9">
        <w:rPr>
          <w:rFonts w:ascii="Tahoma" w:eastAsia="Times New Roman" w:hAnsi="Tahoma" w:cs="Tahoma"/>
          <w:sz w:val="24"/>
          <w:szCs w:val="24"/>
          <w:rtl/>
        </w:rPr>
        <w:t xml:space="preserve"> را فتح کند.</w:t>
      </w:r>
      <w:r w:rsidRPr="00FC60A9">
        <w:rPr>
          <w:rFonts w:ascii="Tahoma" w:eastAsia="Times New Roman" w:hAnsi="Tahoma" w:cs="Tahoma"/>
          <w:sz w:val="24"/>
          <w:szCs w:val="24"/>
          <w:rtl/>
        </w:rPr>
        <w:t>»</w:t>
      </w:r>
    </w:p>
    <w:p w:rsidR="00BC6C56" w:rsidRPr="00FC60A9" w:rsidRDefault="004A3456" w:rsidP="00EA4797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>مردم آن شب را با این فکر به صبح بردند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که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پیامبر (ص)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فردا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پرچم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به دست چه کسی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می‌دهند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وقتی صبح شد مردم همگی نزد آن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حضرت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حاضر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شدند در حالی که هر کس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این امید را داشت که رایت را به دست او بدهد.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رسول خدا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(ص)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فرمود: علی ابن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ابی‌طالب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کجاست؟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عرضه داشتند یا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رسول‌الله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او درد چشم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است </w:t>
      </w:r>
      <w:r w:rsidRPr="00FC60A9">
        <w:rPr>
          <w:rFonts w:ascii="Tahoma" w:eastAsia="Times New Roman" w:hAnsi="Tahoma" w:cs="Tahoma"/>
          <w:sz w:val="24"/>
          <w:szCs w:val="24"/>
          <w:rtl/>
        </w:rPr>
        <w:t>فرمود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: بفرستید بیاید.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رفتند و آن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حضرت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آوردند.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حضرت آب دهان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مبارک خویش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به دیدگان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امیر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مؤمنان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علی(</w:t>
      </w:r>
      <w:r w:rsidRPr="00FC60A9">
        <w:rPr>
          <w:rFonts w:ascii="Tahoma" w:eastAsia="Times New Roman" w:hAnsi="Tahoma" w:cs="Tahoma"/>
          <w:sz w:val="24"/>
          <w:szCs w:val="24"/>
          <w:rtl/>
        </w:rPr>
        <w:t>ع)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مالید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و همان جا شفا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یافت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به طوری که گوئی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اصلاً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درد چشم نداشت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087859" w:rsidRPr="00FC60A9" w:rsidRDefault="00087859" w:rsidP="00A868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در مسند ابن حنبل از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ابوسعید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خُدْرى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نقل‌شده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: پیامبر خدا، پرچم را گرفت و آن را تکان داد و فرمود: «چه کسى حقّ آن را ادا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می‌کند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؟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پس فلانى آمد و گفت: من.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فرمود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: کنار برو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!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سپس 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مردی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دیگر آمد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پیامبر (</w:t>
      </w:r>
      <w:r w:rsidRPr="00FC60A9">
        <w:rPr>
          <w:rFonts w:ascii="Tahoma" w:eastAsia="Times New Roman" w:hAnsi="Tahoma" w:cs="Tahoma"/>
          <w:sz w:val="24"/>
          <w:szCs w:val="24"/>
          <w:rtl/>
        </w:rPr>
        <w:t>ص) فرمود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: کنار برو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!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سپس پیامبر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(ص) فرمود: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«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سوگند به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آنکه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آبروى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محمد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نگاه داشته است، آن را به مردى مى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سپارم که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نمی‌گریزد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 xml:space="preserve"> سپس فرمودند: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اى على! 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>این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بگیر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. 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امام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علی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(ع)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 xml:space="preserve">پرچم را گرفتند و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پرسید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: یا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رسول‌الله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!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با آنان قتال کنم تا مانند ما مسلمان شوند؟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فرمود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: بدون هیچ درنگی پیشروی کن تا به درون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قلعه‌شان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درآیی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، آنگاه در آنجا به اسلام دعوتشان کن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>و حقوقی را که خدا</w:t>
      </w:r>
      <w:r w:rsidR="00D83E61" w:rsidRPr="00FC60A9">
        <w:rPr>
          <w:rFonts w:ascii="Tahoma" w:eastAsia="Times New Roman" w:hAnsi="Tahoma" w:cs="Tahoma"/>
          <w:sz w:val="24"/>
          <w:szCs w:val="24"/>
          <w:rtl/>
        </w:rPr>
        <w:t xml:space="preserve">وند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به گردنشان 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lastRenderedPageBreak/>
        <w:t>دارد برایشان بیان کن، برای اینکه به خدا سوگند اگر خدای تعالی یک مرد را به دست تو هدایت کند</w:t>
      </w:r>
      <w:r w:rsidR="00A86865" w:rsidRPr="00FC60A9">
        <w:rPr>
          <w:rFonts w:ascii="Tahoma" w:eastAsia="Times New Roman" w:hAnsi="Tahoma" w:cs="Tahoma"/>
          <w:sz w:val="24"/>
          <w:szCs w:val="24"/>
          <w:rtl/>
        </w:rPr>
        <w:t>،</w:t>
      </w:r>
      <w:r w:rsidR="004A3456" w:rsidRPr="00FC60A9">
        <w:rPr>
          <w:rFonts w:ascii="Tahoma" w:eastAsia="Times New Roman" w:hAnsi="Tahoma" w:cs="Tahoma"/>
          <w:sz w:val="24"/>
          <w:szCs w:val="24"/>
          <w:rtl/>
        </w:rPr>
        <w:t xml:space="preserve"> برای تو بهتر است از اینکه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نعمت‌های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مادی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گران‌بها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داشته باشی.</w:t>
      </w:r>
      <w:r w:rsidR="002A7A23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سپس برای امام علی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(ع)</w:t>
      </w:r>
      <w:r w:rsidR="00897C21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دعا فرمودند:</w:t>
      </w:r>
      <w:r w:rsidRPr="00FC60A9">
        <w:rPr>
          <w:rFonts w:ascii="Tahoma" w:hAnsi="Tahoma" w:cs="Tahoma"/>
          <w:sz w:val="24"/>
          <w:szCs w:val="24"/>
          <w:rtl/>
        </w:rPr>
        <w:t xml:space="preserve"> بارا</w:t>
      </w:r>
      <w:r w:rsidR="00541DC6" w:rsidRPr="00FC60A9">
        <w:rPr>
          <w:rFonts w:ascii="Tahoma" w:hAnsi="Tahoma" w:cs="Tahoma"/>
          <w:sz w:val="24"/>
          <w:szCs w:val="24"/>
          <w:rtl/>
        </w:rPr>
        <w:t>لها او را از گرما و سرما حفظ کن</w:t>
      </w:r>
      <w:r w:rsidRPr="00FC60A9">
        <w:rPr>
          <w:rFonts w:ascii="Tahoma" w:hAnsi="Tahoma" w:cs="Tahoma"/>
          <w:sz w:val="24"/>
          <w:szCs w:val="24"/>
          <w:rtl/>
        </w:rPr>
        <w:t xml:space="preserve"> که امام علی </w:t>
      </w:r>
      <w:r w:rsidR="00170D52" w:rsidRPr="00FC60A9">
        <w:rPr>
          <w:rFonts w:ascii="Tahoma" w:hAnsi="Tahoma" w:cs="Tahoma"/>
          <w:sz w:val="24"/>
          <w:szCs w:val="24"/>
          <w:rtl/>
        </w:rPr>
        <w:t>(ع)</w:t>
      </w:r>
      <w:r w:rsidRPr="00FC60A9">
        <w:rPr>
          <w:rFonts w:ascii="Tahoma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hAnsi="Tahoma" w:cs="Tahoma"/>
          <w:sz w:val="24"/>
          <w:szCs w:val="24"/>
          <w:rtl/>
        </w:rPr>
        <w:t>می‌فرمایند</w:t>
      </w:r>
      <w:r w:rsidRPr="00FC60A9">
        <w:rPr>
          <w:rFonts w:ascii="Tahoma" w:hAnsi="Tahoma" w:cs="Tahoma"/>
          <w:sz w:val="24"/>
          <w:szCs w:val="24"/>
          <w:rtl/>
        </w:rPr>
        <w:t xml:space="preserve"> از آن به بعد دیگر سرما</w:t>
      </w:r>
      <w:r w:rsidR="002A7A23" w:rsidRPr="00FC60A9">
        <w:rPr>
          <w:rFonts w:ascii="Tahoma" w:hAnsi="Tahoma" w:cs="Tahoma"/>
          <w:sz w:val="24"/>
          <w:szCs w:val="24"/>
          <w:rtl/>
        </w:rPr>
        <w:t xml:space="preserve"> </w:t>
      </w:r>
      <w:r w:rsidRPr="00FC60A9">
        <w:rPr>
          <w:rFonts w:ascii="Tahoma" w:hAnsi="Tahoma" w:cs="Tahoma"/>
          <w:sz w:val="24"/>
          <w:szCs w:val="24"/>
          <w:rtl/>
        </w:rPr>
        <w:t>و گرمایی ندیدم.</w:t>
      </w:r>
      <w:r w:rsidR="002A7A23"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3"/>
      </w:r>
    </w:p>
    <w:p w:rsidR="004A3456" w:rsidRDefault="00A020B9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بنابراین اولین ویژگی یاران انقلاب محبت طرفینی به خداوند متعال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می‌باشد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FC60A9" w:rsidRPr="00FC60A9" w:rsidRDefault="00FC60A9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4B0F36" w:rsidRPr="00FC60A9" w:rsidRDefault="004B0F36" w:rsidP="00BC6C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تواضع </w:t>
      </w:r>
      <w:r w:rsidR="00E815E7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در برابر </w:t>
      </w:r>
      <w:r w:rsidR="00170D52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مؤمنین</w:t>
      </w:r>
      <w:r w:rsidR="00E815E7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="007F207B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و </w:t>
      </w:r>
      <w:r w:rsidR="00170D52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شکست‌ناپذیر</w:t>
      </w:r>
      <w:r w:rsidR="007F207B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ی</w:t>
      </w:r>
      <w:r w:rsidR="00E815E7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در </w:t>
      </w:r>
      <w:r w:rsidR="00170D52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برابر دشمن</w:t>
      </w:r>
    </w:p>
    <w:p w:rsidR="008F7B53" w:rsidRPr="00FC60A9" w:rsidRDefault="008F7B53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>عشق به خدا، عشق به همه زیبایی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ها و همه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ارزش‌های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اعتقادی 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>و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اخلاقی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می‌باشد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نیز د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شمنی با همه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زشتی‌ها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و ضد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ارزش‌هاست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>.</w:t>
      </w:r>
      <w:r w:rsidRPr="00FC60A9">
        <w:rPr>
          <w:rFonts w:ascii="Tahoma" w:eastAsia="Times New Roman" w:hAnsi="Tahoma" w:cs="Tahoma"/>
          <w:sz w:val="24"/>
          <w:szCs w:val="24"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دوستی با خدا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>وند، دوستی با همه دوستان خدای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متعال و دشمنی با همه دشمنان اوست.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تولّا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تبرّا نخستین شاخه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محبت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حقیقی نسبت به حضرت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حق‌تعالی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است</w:t>
      </w:r>
      <w:r w:rsidR="007F207B" w:rsidRPr="00FC60A9">
        <w:rPr>
          <w:rFonts w:ascii="Tahoma" w:eastAsia="Times New Roman" w:hAnsi="Tahoma" w:cs="Tahoma"/>
          <w:sz w:val="24"/>
          <w:szCs w:val="24"/>
          <w:rtl/>
        </w:rPr>
        <w:t xml:space="preserve">. </w:t>
      </w:r>
      <w:r w:rsidRPr="00FC60A9">
        <w:rPr>
          <w:rFonts w:ascii="Tahoma" w:eastAsia="Times New Roman" w:hAnsi="Tahoma" w:cs="Tahoma"/>
          <w:sz w:val="24"/>
          <w:szCs w:val="24"/>
          <w:rtl/>
        </w:rPr>
        <w:t>انسان نمی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تواند خدا را دوست داشته باشد و دوستان خدا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ارزش‌های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الهی را دوست نداشته باشد و دشمنان خدا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ضد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ارزش‌ها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دشمن ندارد. بر این اساس، یاوران راستین اسلام از نگاه قرآن با دوستان خدا که اهل ایمان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‌اند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، فروتن و مهربان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‌</w:t>
      </w:r>
      <w:r w:rsidRPr="00FC60A9">
        <w:rPr>
          <w:rFonts w:ascii="Tahoma" w:eastAsia="Times New Roman" w:hAnsi="Tahoma" w:cs="Tahoma"/>
          <w:sz w:val="24"/>
          <w:szCs w:val="24"/>
          <w:rtl/>
        </w:rPr>
        <w:t>اند و در برابر دشمنان خدا که کفّار نامیده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 می‌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شوند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شکست‌ناپذیر</w:t>
      </w:r>
      <w:r w:rsidR="007F207B" w:rsidRPr="00FC60A9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قاطع </w:t>
      </w:r>
      <w:r w:rsidR="007F207B" w:rsidRPr="00FC60A9">
        <w:rPr>
          <w:rFonts w:ascii="Tahoma" w:eastAsia="Times New Roman" w:hAnsi="Tahoma" w:cs="Tahoma"/>
          <w:sz w:val="24"/>
          <w:szCs w:val="24"/>
          <w:rtl/>
        </w:rPr>
        <w:t>«</w:t>
      </w:r>
      <w:r w:rsidRPr="00FC60A9">
        <w:rPr>
          <w:rFonts w:ascii="Tahoma" w:eastAsia="Times New Roman" w:hAnsi="Tahoma" w:cs="Tahoma"/>
          <w:sz w:val="24"/>
          <w:szCs w:val="24"/>
          <w:rtl/>
        </w:rPr>
        <w:t>أَذِلَّهٍ عَلَی الْمُؤْمِنِینَ أَعِزَّهٍ عَلَی الْکَفِرِینَ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؛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در برابر مؤمنان، فروتن و در برابر کفّار،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شکست‌ناپذیر</w:t>
      </w:r>
      <w:r w:rsidR="007F207B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»</w:t>
      </w:r>
    </w:p>
    <w:p w:rsidR="00AE600C" w:rsidRPr="00FC60A9" w:rsidRDefault="00AE600C" w:rsidP="00A868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این همان مفهومی است که در سوره فتح هم به آن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اشاره‌شده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است «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مُحَمَّدٌ رَسُولُ اللَّهِ وَ الَّذينَ مَعَهُ أَشِدَّاءُ عَلَى الْكُفَّارِ رُحَماءُ بَيْنَهُم‏</w:t>
      </w:r>
      <w:r w:rsidRPr="00FC60A9">
        <w:rPr>
          <w:rStyle w:val="FootnoteReference"/>
          <w:rFonts w:ascii="Tahoma" w:eastAsia="Times New Roman" w:hAnsi="Tahoma" w:cs="Tahoma"/>
          <w:sz w:val="24"/>
          <w:szCs w:val="24"/>
        </w:rPr>
        <w:footnoteReference w:id="14"/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 xml:space="preserve">؛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محمد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 xml:space="preserve"> (ص) فرستاده خداست؛ و كسانى كه با او هستند در برابر كفّار سرسخت و شديد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 xml:space="preserve">و در ميان خود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مهربان‌اند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.»</w:t>
      </w:r>
    </w:p>
    <w:p w:rsidR="00DE1EBD" w:rsidRPr="00FC60A9" w:rsidRDefault="00DE1EBD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آرى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كانونى از عواطف و محبت نسبت به برادران و دوستان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هم‌کیشان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خود هستند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و آتشى سخت و سوزان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و سدى محكم و پولادين در مقابل دشمنان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می‌باشند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DE1EBD" w:rsidRPr="00FC60A9" w:rsidRDefault="00DE1EBD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در حقيقت عواطف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در اين مهر و قهر، خلاصه مى‏شود، اما نه جمع ميان اين دو، در وجود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تضادى دارد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و نه قهر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در برابر دشمن و مهر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در برابر دوست سبب مى‏شود كه از جاده حق و عدالت قدمى بيرون نهند.</w:t>
      </w:r>
    </w:p>
    <w:p w:rsidR="00744638" w:rsidRPr="00FC60A9" w:rsidRDefault="00FB3E27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این آیه شریفه 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سازش و معامله بر سر دين و کوتاه آمدن از اصول،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ارزش‌ها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و مباني ديني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در برابر دشمن را مردود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می‌داند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744638" w:rsidRPr="00FC60A9" w:rsidRDefault="00744638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مقام معظم رهبری </w:t>
      </w:r>
      <w:r w:rsidR="00FC60A9">
        <w:rPr>
          <w:rFonts w:ascii="Tahoma" w:eastAsia="Times New Roman" w:hAnsi="Tahoma" w:cs="Tahoma"/>
          <w:sz w:val="24"/>
          <w:szCs w:val="24"/>
          <w:rtl/>
        </w:rPr>
        <w:t>(حفظه الله)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در ديدار اقشار مختلف مردم می‌فرمایند: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«امام‌، راه‌ آزاد زيستن‌، كامل‌ شدن‌، ساختن‌ زندگي‌ به‌ شكلي‌ كه‌ مورد رضاي‌ خدا و دستور اسلام‌ است‌، سازندگي‌ حقيقي‌ زندگي‌ و عدم‌ سازش‌ با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قدرت‌های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‌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ضد اسلامی</w:t>
      </w:r>
      <w:r w:rsidRPr="00FC60A9">
        <w:rPr>
          <w:rFonts w:ascii="Tahoma" w:eastAsia="Times New Roman" w:hAnsi="Tahoma" w:cs="Tahoma"/>
          <w:sz w:val="24"/>
          <w:szCs w:val="24"/>
          <w:rtl/>
        </w:rPr>
        <w:t>‌ را به‌ ما نشان‌ داد</w:t>
      </w:r>
      <w:r w:rsidR="00A86865" w:rsidRPr="00FC60A9">
        <w:rPr>
          <w:rFonts w:ascii="Tahoma" w:eastAsia="Times New Roman" w:hAnsi="Tahoma" w:cs="Tahoma"/>
          <w:sz w:val="24"/>
          <w:szCs w:val="24"/>
          <w:rtl/>
        </w:rPr>
        <w:t>.»</w:t>
      </w:r>
      <w:r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5"/>
      </w:r>
    </w:p>
    <w:p w:rsidR="00A020B9" w:rsidRPr="00FC60A9" w:rsidRDefault="00FB3E27" w:rsidP="00FC60A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این مطلبی که گاهی آن را به اشتباه تساهل و تسامح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می‌خوانند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. 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اگر تساهل و تسامح به معني آساني مکتب و عدم حرج و ضرر در دين و راحتي دستورهاي ديني باشد نه تنها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قابل‌قبول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بلکه در متن دين قرار دارد و حتي قواعد مسلّم فقهي بر آن تأکيد دارد. اگر تساهل و تسامح به اين معني باشد که اسلام براي نشر مکتب، با برهان و استدلال وارد ميدان شده و اساس آن بر زور و اجبار و اکراه نيست، اين نيز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قابل‌قبول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و بر همه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انسان‌های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منصف روشن است.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شيوه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اهل‌بیت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(</w:t>
      </w:r>
      <w:r w:rsidR="00FC60A9">
        <w:rPr>
          <w:rFonts w:ascii="Tahoma" w:eastAsia="Times New Roman" w:hAnsi="Tahoma" w:cs="Tahoma"/>
          <w:sz w:val="24"/>
          <w:szCs w:val="24"/>
          <w:rtl/>
        </w:rPr>
        <w:t>ع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)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و احتجاجات برهاني فراوان آنان و پاسخ منطقي به ايرادها و شبهات همه و همه گواه اين امر است.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ولي معامله بر سر مباني ديني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ارزش‌های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مذهبي و در اصطلاح «مداهنه» با مخالفان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عقب‌نشینی</w:t>
      </w:r>
      <w:r w:rsidR="00A020B9" w:rsidRPr="00FC60A9">
        <w:rPr>
          <w:rFonts w:ascii="Tahoma" w:eastAsia="Times New Roman" w:hAnsi="Tahoma" w:cs="Tahoma"/>
          <w:sz w:val="24"/>
          <w:szCs w:val="24"/>
          <w:rtl/>
        </w:rPr>
        <w:t xml:space="preserve"> در مقابل منکرات و فساد </w:t>
      </w:r>
      <w:r w:rsidRPr="00FC60A9">
        <w:rPr>
          <w:rFonts w:ascii="Tahoma" w:eastAsia="Times New Roman" w:hAnsi="Tahoma" w:cs="Tahoma"/>
          <w:sz w:val="24"/>
          <w:szCs w:val="24"/>
          <w:rtl/>
        </w:rPr>
        <w:t>این همان ویژگی است که از نظر این آیه شریفه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مردود است.</w:t>
      </w:r>
    </w:p>
    <w:p w:rsidR="00A020B9" w:rsidRPr="00FC60A9" w:rsidRDefault="00A020B9" w:rsidP="000C601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سيره سياسي پيامبر اکرم 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(ص)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ساير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اهل‌بیت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(</w:t>
      </w:r>
      <w:r w:rsidRPr="00FC60A9">
        <w:rPr>
          <w:rFonts w:ascii="Tahoma" w:eastAsia="Times New Roman" w:hAnsi="Tahoma" w:cs="Tahoma"/>
          <w:sz w:val="24"/>
          <w:szCs w:val="24"/>
          <w:rtl/>
        </w:rPr>
        <w:t>ع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بر اين امر گواهي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می‌دهد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که آن بزرگان هرگز در مقابل بيگانگان تن به ذلّت نداده و بر سر اصول سازش ننمودند و نه تنها به پيروان خود اجازه سکوت در مقابل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حرمت‌شکنی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پايمال شدن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ارزش‌ها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نمی‌دادند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بلکه خود نيز بر مباني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ارزش‌های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ديني همواره پاي فشاري کرده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کوچک‌ترین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خدشه‌ای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را در آن تحمّل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نمی‌نمودند</w:t>
      </w:r>
      <w:r w:rsidR="00454D5D"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A86865" w:rsidRPr="00FC60A9" w:rsidRDefault="00A020B9" w:rsidP="00A868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از اميرالمؤمنين </w:t>
      </w:r>
      <w:r w:rsidR="00BC6C56" w:rsidRPr="00FC60A9">
        <w:rPr>
          <w:rFonts w:ascii="Tahoma" w:eastAsia="Times New Roman" w:hAnsi="Tahoma" w:cs="Tahoma"/>
          <w:sz w:val="24"/>
          <w:szCs w:val="24"/>
          <w:rtl/>
        </w:rPr>
        <w:t>(ع)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E815E7" w:rsidRPr="00FC60A9">
        <w:rPr>
          <w:rFonts w:ascii="Tahoma" w:eastAsia="Times New Roman" w:hAnsi="Tahoma" w:cs="Tahoma"/>
          <w:sz w:val="24"/>
          <w:szCs w:val="24"/>
          <w:rtl/>
        </w:rPr>
        <w:t xml:space="preserve">که هم مظهر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رأفت</w:t>
      </w:r>
      <w:r w:rsidR="00E815E7" w:rsidRPr="00FC60A9">
        <w:rPr>
          <w:rFonts w:ascii="Tahoma" w:eastAsia="Times New Roman" w:hAnsi="Tahoma" w:cs="Tahoma"/>
          <w:sz w:val="24"/>
          <w:szCs w:val="24"/>
          <w:rtl/>
        </w:rPr>
        <w:t xml:space="preserve">، مهربانی و تواضع و هم مظهر قدرت، اقتدار، عزت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شکست‌ناپذیر</w:t>
      </w:r>
      <w:r w:rsidR="00E815E7" w:rsidRPr="00FC60A9">
        <w:rPr>
          <w:rFonts w:ascii="Tahoma" w:eastAsia="Times New Roman" w:hAnsi="Tahoma" w:cs="Tahoma"/>
          <w:sz w:val="24"/>
          <w:szCs w:val="24"/>
          <w:rtl/>
        </w:rPr>
        <w:t>ی است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روایت‌شده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که فرمود</w:t>
      </w:r>
      <w:r w:rsidR="00454D5D" w:rsidRPr="00FC60A9">
        <w:rPr>
          <w:rFonts w:ascii="Tahoma" w:eastAsia="Times New Roman" w:hAnsi="Tahoma" w:cs="Tahoma"/>
          <w:sz w:val="24"/>
          <w:szCs w:val="24"/>
          <w:rtl/>
        </w:rPr>
        <w:t>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>:</w:t>
      </w:r>
      <w:r w:rsidR="00454D5D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«</w:t>
      </w:r>
      <w:r w:rsidR="00F70C24" w:rsidRPr="00FC60A9">
        <w:rPr>
          <w:rFonts w:ascii="Tahoma" w:eastAsia="Times New Roman" w:hAnsi="Tahoma" w:cs="Tahoma"/>
          <w:sz w:val="24"/>
          <w:szCs w:val="24"/>
          <w:rtl/>
        </w:rPr>
        <w:t>و اللّه لا اداهِن في ديني</w:t>
      </w:r>
      <w:r w:rsidR="00A86865"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6"/>
      </w:r>
      <w:r w:rsidRPr="00FC60A9">
        <w:rPr>
          <w:rFonts w:ascii="Tahoma" w:eastAsia="Times New Roman" w:hAnsi="Tahoma" w:cs="Tahoma"/>
          <w:sz w:val="24"/>
          <w:szCs w:val="24"/>
          <w:rtl/>
        </w:rPr>
        <w:t>؛</w:t>
      </w:r>
      <w:r w:rsidR="00F70C24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C60A9">
        <w:rPr>
          <w:rFonts w:ascii="Tahoma" w:eastAsia="Times New Roman" w:hAnsi="Tahoma" w:cs="Tahoma"/>
          <w:sz w:val="24"/>
          <w:szCs w:val="24"/>
          <w:rtl/>
        </w:rPr>
        <w:t>هرگز در دين خود سازش و معامله نخواهم کرد».</w:t>
      </w:r>
      <w:r w:rsidR="00DE1EBD"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A020B9" w:rsidRDefault="00454D5D" w:rsidP="00A868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این همان روحیه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شکست‌ناپذیر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ی در برابر دشمن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می‌باشد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FC60A9" w:rsidRPr="00FC60A9" w:rsidRDefault="00FC60A9" w:rsidP="00A868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207B" w:rsidRPr="00FC60A9" w:rsidRDefault="008F7B53" w:rsidP="0074463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جهاد در راه خدا</w:t>
      </w:r>
    </w:p>
    <w:p w:rsidR="001073FD" w:rsidRPr="00FC60A9" w:rsidRDefault="008F7B53" w:rsidP="001073F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سومین ویژگی یاوران راستین اسلام که نشانه دیگری از ایمان و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محبت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حقیقی به خداوند متعال و دوستی با 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دوستان او و دشمنی با دشمنان او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می‌باشد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جهاد در راه خداست: </w:t>
      </w:r>
      <w:r w:rsidR="00850DD8" w:rsidRPr="00FC60A9">
        <w:rPr>
          <w:rFonts w:ascii="Tahoma" w:eastAsia="Times New Roman" w:hAnsi="Tahoma" w:cs="Tahoma"/>
          <w:sz w:val="24"/>
          <w:szCs w:val="24"/>
          <w:rtl/>
        </w:rPr>
        <w:t>«</w:t>
      </w:r>
      <w:r w:rsidRPr="00FC60A9">
        <w:rPr>
          <w:rFonts w:ascii="Tahoma" w:eastAsia="Times New Roman" w:hAnsi="Tahoma" w:cs="Tahoma"/>
          <w:sz w:val="24"/>
          <w:szCs w:val="24"/>
          <w:rtl/>
        </w:rPr>
        <w:t>یُجَ</w:t>
      </w:r>
      <w:r w:rsidR="001073FD" w:rsidRPr="00FC60A9">
        <w:rPr>
          <w:rFonts w:ascii="Tahoma" w:eastAsia="Times New Roman" w:hAnsi="Tahoma" w:cs="Tahoma"/>
          <w:sz w:val="24"/>
          <w:szCs w:val="24"/>
          <w:rtl/>
        </w:rPr>
        <w:t>ا</w:t>
      </w:r>
      <w:r w:rsidRPr="00FC60A9">
        <w:rPr>
          <w:rFonts w:ascii="Tahoma" w:eastAsia="Times New Roman" w:hAnsi="Tahoma" w:cs="Tahoma"/>
          <w:sz w:val="24"/>
          <w:szCs w:val="24"/>
          <w:rtl/>
        </w:rPr>
        <w:t>هِدُونَ فِی سَبِیلِ اللَّهِ</w:t>
      </w:r>
      <w:r w:rsidR="001073FD"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7"/>
      </w:r>
      <w:r w:rsidR="001073FD" w:rsidRPr="00FC60A9">
        <w:rPr>
          <w:rFonts w:ascii="Tahoma" w:eastAsia="Times New Roman" w:hAnsi="Tahoma" w:cs="Tahoma"/>
          <w:sz w:val="24"/>
          <w:szCs w:val="24"/>
          <w:rtl/>
        </w:rPr>
        <w:t>؛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در راه خدا جهاد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 xml:space="preserve"> می‌</w:t>
      </w:r>
      <w:r w:rsidRPr="00FC60A9">
        <w:rPr>
          <w:rFonts w:ascii="Tahoma" w:eastAsia="Times New Roman" w:hAnsi="Tahoma" w:cs="Tahoma"/>
          <w:sz w:val="24"/>
          <w:szCs w:val="24"/>
          <w:rtl/>
        </w:rPr>
        <w:t>کنند.</w:t>
      </w:r>
      <w:r w:rsidR="001073FD" w:rsidRPr="00FC60A9">
        <w:rPr>
          <w:rFonts w:ascii="Tahoma" w:eastAsia="Times New Roman" w:hAnsi="Tahoma" w:cs="Tahoma"/>
          <w:sz w:val="24"/>
          <w:szCs w:val="24"/>
          <w:rtl/>
        </w:rPr>
        <w:t>»</w:t>
      </w:r>
    </w:p>
    <w:p w:rsidR="008F7B53" w:rsidRPr="00FC60A9" w:rsidRDefault="008F7B53" w:rsidP="001073F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جهاد در راه خدا، در واقع به معنای به کارگیری همه توان در پیکار با همه ضد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ارزش‌های</w:t>
      </w:r>
      <w:r w:rsidR="00DE1EBD" w:rsidRPr="00FC60A9">
        <w:rPr>
          <w:rFonts w:ascii="Tahoma" w:eastAsia="Times New Roman" w:hAnsi="Tahoma" w:cs="Tahoma"/>
          <w:sz w:val="24"/>
          <w:szCs w:val="24"/>
          <w:rtl/>
        </w:rPr>
        <w:t xml:space="preserve"> اعتقادی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اخلاقی و عملی </w:t>
      </w:r>
      <w:r w:rsidR="00AE600C" w:rsidRPr="00FC60A9">
        <w:rPr>
          <w:rFonts w:ascii="Tahoma" w:eastAsia="Times New Roman" w:hAnsi="Tahoma" w:cs="Tahoma"/>
          <w:sz w:val="24"/>
          <w:szCs w:val="24"/>
          <w:rtl/>
        </w:rPr>
        <w:t>با هدف ایجاد حکومت بزرگ اسلامی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است.</w:t>
      </w:r>
    </w:p>
    <w:p w:rsidR="00DE1EBD" w:rsidRPr="00FC60A9" w:rsidRDefault="00DE1EBD" w:rsidP="00C3508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این آیه عام است و هم شامل جنگ نظامی و هم شامل جنگ نرم دشمن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می‌باشد</w:t>
      </w:r>
      <w:r w:rsidRPr="00FC60A9">
        <w:rPr>
          <w:rFonts w:ascii="Tahoma" w:eastAsia="Times New Roman" w:hAnsi="Tahoma" w:cs="Tahoma"/>
          <w:sz w:val="24"/>
          <w:szCs w:val="24"/>
          <w:rtl/>
        </w:rPr>
        <w:t>.</w:t>
      </w:r>
    </w:p>
    <w:p w:rsidR="00744638" w:rsidRDefault="00744638" w:rsidP="001073F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مقام معظم رهبری </w:t>
      </w:r>
      <w:r w:rsidR="00FC60A9">
        <w:rPr>
          <w:rFonts w:ascii="Tahoma" w:eastAsia="Times New Roman" w:hAnsi="Tahoma" w:cs="Tahoma"/>
          <w:sz w:val="24"/>
          <w:szCs w:val="24"/>
          <w:rtl/>
        </w:rPr>
        <w:t>(حفظه الله)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می‌فرمایند: «چند روز پیش هم که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جوان‌های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دانشجو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اینجا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بودند، به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گفتم که ما با جنگ نرم، با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مبارزه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نرم از سوی دشمن، مواجهیم و در این جنگ نرم، شما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جوان‌های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دانشجو، افسران جوان این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جبهه‌اید</w:t>
      </w:r>
      <w:r w:rsidRPr="00FC60A9">
        <w:rPr>
          <w:rFonts w:ascii="Tahoma" w:eastAsia="Times New Roman" w:hAnsi="Tahoma" w:cs="Tahoma"/>
          <w:sz w:val="24"/>
          <w:szCs w:val="24"/>
          <w:rtl/>
        </w:rPr>
        <w:t>؛ نگفتیم سربازان؛ چون سرباز فقط منتظر است که به او بگویند پیش؛ برود جلو؛ عقب بیا، بیاید عقب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 xml:space="preserve">؛ 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یعنی سرباز،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هیچ‌گونه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از خودش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تصمیم‌گیری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اراده ندارد و باید هر چه فرمانده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می‌گوید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عمل کند. نگفتیم هم فرماندهانِ طراح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قرارگاه‌ها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یگان‌های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بزرگ؛ چون </w:t>
      </w:r>
      <w:r w:rsidR="00170D52" w:rsidRPr="00FC60A9">
        <w:rPr>
          <w:rFonts w:ascii="Tahoma" w:eastAsia="Times New Roman" w:hAnsi="Tahoma" w:cs="Tahoma"/>
          <w:sz w:val="24"/>
          <w:szCs w:val="24"/>
          <w:rtl/>
        </w:rPr>
        <w:t>آن‌ها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طراحی‌های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کلان را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می‌کنند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. افسر جوان، توی صحنه است؛ هم به دستور عمل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می‌کند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، هم صحنه را درست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می‌بیند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؛ با جسم خود و جان خود، صحنه را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می‌آزماید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. لذا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این‌ها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افسران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جوان‌اند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. دانشجو، نقشش این است. حقیقتاً افسران جوان، فکر هم دارند؛ عمل هم دارند؛ توی صحنه هم حضور دارند؛ اوضاع را هم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می‌بینند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؛ در چهارچوب هم کار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می‌کنن</w:t>
      </w:r>
      <w:r w:rsidR="001073FD" w:rsidRPr="00FC60A9">
        <w:rPr>
          <w:rFonts w:ascii="Tahoma" w:eastAsia="Times New Roman" w:hAnsi="Tahoma" w:cs="Tahoma"/>
          <w:sz w:val="24"/>
          <w:szCs w:val="24"/>
          <w:rtl/>
        </w:rPr>
        <w:t>د.»</w:t>
      </w:r>
      <w:r w:rsidRPr="00FC60A9">
        <w:rPr>
          <w:rStyle w:val="FootnoteReference"/>
          <w:rFonts w:ascii="Tahoma" w:eastAsia="Times New Roman" w:hAnsi="Tahoma" w:cs="Tahoma"/>
          <w:sz w:val="24"/>
          <w:szCs w:val="24"/>
          <w:rtl/>
        </w:rPr>
        <w:footnoteReference w:id="18"/>
      </w:r>
    </w:p>
    <w:p w:rsidR="00FC60A9" w:rsidRPr="00FC60A9" w:rsidRDefault="00FC60A9" w:rsidP="001073F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50DD8" w:rsidRPr="00FC60A9" w:rsidRDefault="008F7B53" w:rsidP="0074463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مقاومت </w:t>
      </w:r>
      <w:r w:rsidR="006026A7" w:rsidRPr="00FC60A9">
        <w:rPr>
          <w:rFonts w:ascii="Tahoma" w:eastAsia="Times New Roman" w:hAnsi="Tahoma" w:cs="Tahoma"/>
          <w:b/>
          <w:bCs/>
          <w:sz w:val="24"/>
          <w:szCs w:val="24"/>
          <w:rtl/>
        </w:rPr>
        <w:t>و عدم ترس از دشمن</w:t>
      </w:r>
    </w:p>
    <w:p w:rsidR="00623A1A" w:rsidRPr="00FC60A9" w:rsidRDefault="008F7B53" w:rsidP="00C35089">
      <w:pPr>
        <w:spacing w:after="0" w:line="276" w:lineRule="auto"/>
        <w:jc w:val="both"/>
        <w:rPr>
          <w:rStyle w:val="contenttext"/>
          <w:rFonts w:ascii="Tahoma" w:hAnsi="Tahoma" w:cs="Tahoma"/>
          <w:sz w:val="24"/>
          <w:szCs w:val="24"/>
          <w:rtl/>
        </w:rPr>
      </w:pP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چهارمین و آخرین خصوصیات برجسته </w:t>
      </w:r>
      <w:r w:rsidR="006026A7" w:rsidRPr="00FC60A9">
        <w:rPr>
          <w:rFonts w:ascii="Tahoma" w:eastAsia="Times New Roman" w:hAnsi="Tahoma" w:cs="Tahoma"/>
          <w:sz w:val="24"/>
          <w:szCs w:val="24"/>
          <w:rtl/>
        </w:rPr>
        <w:t>یاوران راستین امام عصر (عج)</w:t>
      </w:r>
      <w:r w:rsidR="001073FD" w:rsidRPr="00FC60A9">
        <w:rPr>
          <w:rFonts w:ascii="Tahoma" w:eastAsia="Times New Roman" w:hAnsi="Tahoma" w:cs="Tahoma"/>
          <w:sz w:val="24"/>
          <w:szCs w:val="24"/>
          <w:rtl/>
        </w:rPr>
        <w:t>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نهراسیدن از دشمنان و </w:t>
      </w:r>
      <w:r w:rsidR="00541DC6" w:rsidRPr="00FC60A9">
        <w:rPr>
          <w:rFonts w:ascii="Tahoma" w:eastAsia="Times New Roman" w:hAnsi="Tahoma" w:cs="Tahoma"/>
          <w:sz w:val="24"/>
          <w:szCs w:val="24"/>
          <w:rtl/>
        </w:rPr>
        <w:t>عقب‌نشینی</w:t>
      </w:r>
      <w:r w:rsidRPr="00FC60A9">
        <w:rPr>
          <w:rFonts w:ascii="Tahoma" w:eastAsia="Times New Roman" w:hAnsi="Tahoma" w:cs="Tahoma"/>
          <w:sz w:val="24"/>
          <w:szCs w:val="24"/>
          <w:rtl/>
        </w:rPr>
        <w:t xml:space="preserve"> نکردن در برابر تهاجم تبلیغاتی آنان است</w:t>
      </w:r>
      <w:r w:rsidR="006026A7" w:rsidRPr="00FC60A9">
        <w:rPr>
          <w:rFonts w:ascii="Tahoma" w:eastAsia="Times New Roman" w:hAnsi="Tahoma" w:cs="Tahoma"/>
          <w:sz w:val="24"/>
          <w:szCs w:val="24"/>
          <w:rtl/>
        </w:rPr>
        <w:t>:</w:t>
      </w:r>
      <w:r w:rsidR="006026A7"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 «</w:t>
      </w:r>
      <w:r w:rsidR="00C55241" w:rsidRPr="00FC60A9">
        <w:rPr>
          <w:rStyle w:val="contenttext"/>
          <w:rFonts w:ascii="Tahoma" w:hAnsi="Tahoma" w:cs="Tahoma"/>
          <w:sz w:val="24"/>
          <w:szCs w:val="24"/>
          <w:rtl/>
        </w:rPr>
        <w:t>وَلاَ یَخَافُونَ لَوْمَهَ لاَئِمٍ</w:t>
      </w:r>
      <w:r w:rsidR="001073FD" w:rsidRPr="00FC60A9">
        <w:rPr>
          <w:rStyle w:val="FootnoteReference"/>
          <w:rFonts w:ascii="Tahoma" w:hAnsi="Tahoma" w:cs="Tahoma"/>
          <w:sz w:val="24"/>
          <w:szCs w:val="24"/>
          <w:rtl/>
        </w:rPr>
        <w:footnoteReference w:id="19"/>
      </w:r>
      <w:r w:rsidR="006026A7" w:rsidRPr="00FC60A9">
        <w:rPr>
          <w:rStyle w:val="contenttext"/>
          <w:rFonts w:ascii="Tahoma" w:hAnsi="Tahoma" w:cs="Tahoma"/>
          <w:sz w:val="24"/>
          <w:szCs w:val="24"/>
          <w:rtl/>
        </w:rPr>
        <w:t>؛</w:t>
      </w:r>
      <w:r w:rsidR="00C55241"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 و از سرزنش هیچ ملامتگری </w:t>
      </w:r>
      <w:r w:rsidR="00541DC6" w:rsidRPr="00FC60A9">
        <w:rPr>
          <w:rStyle w:val="contenttext"/>
          <w:rFonts w:ascii="Tahoma" w:hAnsi="Tahoma" w:cs="Tahoma"/>
          <w:sz w:val="24"/>
          <w:szCs w:val="24"/>
          <w:rtl/>
        </w:rPr>
        <w:t>نمی‌هراسند</w:t>
      </w:r>
      <w:r w:rsidR="006026A7" w:rsidRPr="00FC60A9">
        <w:rPr>
          <w:rStyle w:val="contenttext"/>
          <w:rFonts w:ascii="Tahoma" w:hAnsi="Tahoma" w:cs="Tahoma"/>
          <w:sz w:val="24"/>
          <w:szCs w:val="24"/>
          <w:rtl/>
        </w:rPr>
        <w:t>.»</w:t>
      </w:r>
    </w:p>
    <w:p w:rsidR="00623A1A" w:rsidRPr="00FC60A9" w:rsidRDefault="00623A1A" w:rsidP="001073FD">
      <w:pPr>
        <w:spacing w:after="0" w:line="276" w:lineRule="auto"/>
        <w:jc w:val="both"/>
        <w:rPr>
          <w:rStyle w:val="contenttext"/>
          <w:rFonts w:ascii="Tahoma" w:hAnsi="Tahoma" w:cs="Tahoma"/>
          <w:sz w:val="24"/>
          <w:szCs w:val="24"/>
        </w:rPr>
      </w:pPr>
      <w:r w:rsidRPr="00FC60A9">
        <w:rPr>
          <w:rStyle w:val="contenttext"/>
          <w:rFonts w:ascii="Tahoma" w:hAnsi="Tahoma" w:cs="Tahoma"/>
          <w:sz w:val="24"/>
          <w:szCs w:val="24"/>
          <w:rtl/>
        </w:rPr>
        <w:t>از این رو، پیامبر وقتی معاذ را برای تبلیغ دین به یمن فرستاد</w:t>
      </w:r>
      <w:r w:rsidR="000344F4" w:rsidRPr="00FC60A9">
        <w:rPr>
          <w:rStyle w:val="contenttext"/>
          <w:rFonts w:ascii="Tahoma" w:hAnsi="Tahoma" w:cs="Tahoma"/>
          <w:sz w:val="24"/>
          <w:szCs w:val="24"/>
          <w:rtl/>
        </w:rPr>
        <w:t>ند</w:t>
      </w:r>
      <w:r w:rsidRPr="00FC60A9">
        <w:rPr>
          <w:rStyle w:val="contenttext"/>
          <w:rFonts w:ascii="Tahoma" w:hAnsi="Tahoma" w:cs="Tahoma"/>
          <w:sz w:val="24"/>
          <w:szCs w:val="24"/>
          <w:rtl/>
        </w:rPr>
        <w:t>، فرمود</w:t>
      </w:r>
      <w:r w:rsidR="000344F4" w:rsidRPr="00FC60A9">
        <w:rPr>
          <w:rStyle w:val="contenttext"/>
          <w:rFonts w:ascii="Tahoma" w:hAnsi="Tahoma" w:cs="Tahoma"/>
          <w:sz w:val="24"/>
          <w:szCs w:val="24"/>
          <w:rtl/>
        </w:rPr>
        <w:t>ند</w:t>
      </w:r>
      <w:r w:rsidRPr="00FC60A9">
        <w:rPr>
          <w:rStyle w:val="contenttext"/>
          <w:rFonts w:ascii="Tahoma" w:hAnsi="Tahoma" w:cs="Tahoma"/>
          <w:sz w:val="24"/>
          <w:szCs w:val="24"/>
          <w:rtl/>
        </w:rPr>
        <w:t>: «ولا تخف فی الله لَوْمَةَ لائِمٍ»</w:t>
      </w:r>
      <w:r w:rsidRPr="00FC60A9">
        <w:rPr>
          <w:rStyle w:val="FootnoteReference"/>
          <w:rFonts w:ascii="Tahoma" w:hAnsi="Tahoma" w:cs="Tahoma"/>
          <w:sz w:val="24"/>
          <w:szCs w:val="24"/>
          <w:rtl/>
        </w:rPr>
        <w:footnoteReference w:id="20"/>
      </w:r>
    </w:p>
    <w:p w:rsidR="006026A7" w:rsidRPr="00FC60A9" w:rsidRDefault="00623A1A" w:rsidP="00C35089">
      <w:pPr>
        <w:spacing w:after="0" w:line="276" w:lineRule="auto"/>
        <w:jc w:val="both"/>
        <w:rPr>
          <w:rStyle w:val="contenttext"/>
          <w:rFonts w:ascii="Tahoma" w:hAnsi="Tahoma" w:cs="Tahoma"/>
          <w:sz w:val="24"/>
          <w:szCs w:val="24"/>
          <w:rtl/>
        </w:rPr>
      </w:pPr>
      <w:r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انسان </w:t>
      </w:r>
      <w:r w:rsidR="00541DC6" w:rsidRPr="00FC60A9">
        <w:rPr>
          <w:rStyle w:val="contenttext"/>
          <w:rFonts w:ascii="Tahoma" w:hAnsi="Tahoma" w:cs="Tahoma"/>
          <w:sz w:val="24"/>
          <w:szCs w:val="24"/>
          <w:rtl/>
        </w:rPr>
        <w:t>مؤمن</w:t>
      </w:r>
      <w:r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 در راه هدفش بايد استقامت كند و هيچ چيز نبايد او را از ميدان هدفش بیرون كند. پس بياییم تلاش كنيم و از خداوند متعال درخواست كنيم كه </w:t>
      </w:r>
      <w:r w:rsidR="000344F4"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با آراستن خود به این صفات </w:t>
      </w:r>
      <w:r w:rsidR="000344F4" w:rsidRPr="00FC60A9">
        <w:rPr>
          <w:rStyle w:val="contenttext"/>
          <w:rFonts w:ascii="Tahoma" w:hAnsi="Tahoma" w:cs="Tahoma"/>
          <w:sz w:val="24"/>
          <w:szCs w:val="24"/>
          <w:rtl/>
        </w:rPr>
        <w:lastRenderedPageBreak/>
        <w:t xml:space="preserve">و ویژگی‌ها </w:t>
      </w:r>
      <w:r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جزء ياران راستين </w:t>
      </w:r>
      <w:r w:rsidR="000344F4" w:rsidRPr="00FC60A9">
        <w:rPr>
          <w:rStyle w:val="contenttext"/>
          <w:rFonts w:ascii="Tahoma" w:hAnsi="Tahoma" w:cs="Tahoma"/>
          <w:sz w:val="24"/>
          <w:szCs w:val="24"/>
          <w:rtl/>
        </w:rPr>
        <w:t>امام زمان (عج)</w:t>
      </w:r>
      <w:r w:rsidRPr="00FC60A9">
        <w:rPr>
          <w:rStyle w:val="contenttext"/>
          <w:rFonts w:ascii="Tahoma" w:hAnsi="Tahoma" w:cs="Tahoma"/>
          <w:sz w:val="24"/>
          <w:szCs w:val="24"/>
          <w:rtl/>
        </w:rPr>
        <w:t xml:space="preserve"> </w:t>
      </w:r>
      <w:r w:rsidR="000344F4" w:rsidRPr="00FC60A9">
        <w:rPr>
          <w:rStyle w:val="contenttext"/>
          <w:rFonts w:ascii="Tahoma" w:hAnsi="Tahoma" w:cs="Tahoma"/>
          <w:sz w:val="24"/>
          <w:szCs w:val="24"/>
          <w:rtl/>
        </w:rPr>
        <w:t>و خدمتگزاران به اسلام در حکومت جهانی آن حضرت باشیم.</w:t>
      </w:r>
    </w:p>
    <w:p w:rsidR="001073FD" w:rsidRPr="00FC60A9" w:rsidRDefault="001073FD" w:rsidP="00C35089">
      <w:pPr>
        <w:spacing w:after="0" w:line="276" w:lineRule="auto"/>
        <w:jc w:val="both"/>
        <w:rPr>
          <w:rStyle w:val="contenttext"/>
          <w:rFonts w:ascii="Tahoma" w:hAnsi="Tahoma" w:cs="Tahoma"/>
          <w:sz w:val="24"/>
          <w:szCs w:val="24"/>
          <w:rtl/>
        </w:rPr>
      </w:pPr>
      <w:r w:rsidRPr="00FC60A9">
        <w:rPr>
          <w:rStyle w:val="contenttext"/>
          <w:rFonts w:ascii="Tahoma" w:hAnsi="Tahoma" w:cs="Tahoma"/>
          <w:sz w:val="24"/>
          <w:szCs w:val="24"/>
          <w:rtl/>
        </w:rPr>
        <w:t>بنابراین سرباز انقلاب، سرباز امام زمان (عج) و سرباز امام زمان (عج) یاور انقلاب اسلامی ایران است.</w:t>
      </w:r>
    </w:p>
    <w:p w:rsidR="00AE60DA" w:rsidRPr="00FC60A9" w:rsidRDefault="00AE60DA" w:rsidP="00C35089">
      <w:pPr>
        <w:spacing w:after="0" w:line="276" w:lineRule="auto"/>
        <w:jc w:val="both"/>
        <w:rPr>
          <w:rFonts w:ascii="Tahoma" w:hAnsi="Tahoma" w:cs="Tahoma"/>
          <w:sz w:val="24"/>
          <w:szCs w:val="24"/>
          <w:rtl/>
        </w:rPr>
      </w:pPr>
    </w:p>
    <w:sectPr w:rsidR="00AE60DA" w:rsidRPr="00FC60A9" w:rsidSect="00B57611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AE" w:rsidRDefault="00A357AE" w:rsidP="004E20A2">
      <w:pPr>
        <w:spacing w:after="0" w:line="240" w:lineRule="auto"/>
      </w:pPr>
      <w:r>
        <w:separator/>
      </w:r>
    </w:p>
  </w:endnote>
  <w:endnote w:type="continuationSeparator" w:id="0">
    <w:p w:rsidR="00A357AE" w:rsidRDefault="00A357AE" w:rsidP="004E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34905"/>
      <w:docPartObj>
        <w:docPartGallery w:val="Page Numbers (Bottom of Page)"/>
        <w:docPartUnique/>
      </w:docPartObj>
    </w:sdtPr>
    <w:sdtContent>
      <w:p w:rsidR="00FC60A9" w:rsidRDefault="00FC6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01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C60A9" w:rsidRDefault="00FC6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AE" w:rsidRDefault="00A357AE" w:rsidP="004E20A2">
      <w:pPr>
        <w:spacing w:after="0" w:line="240" w:lineRule="auto"/>
      </w:pPr>
      <w:r>
        <w:separator/>
      </w:r>
    </w:p>
  </w:footnote>
  <w:footnote w:type="continuationSeparator" w:id="0">
    <w:p w:rsidR="00A357AE" w:rsidRDefault="00A357AE" w:rsidP="004E20A2">
      <w:pPr>
        <w:spacing w:after="0" w:line="240" w:lineRule="auto"/>
      </w:pPr>
      <w:r>
        <w:continuationSeparator/>
      </w:r>
    </w:p>
  </w:footnote>
  <w:footnote w:id="1">
    <w:p w:rsidR="00AC2B1C" w:rsidRPr="008E0D2D" w:rsidRDefault="00AC2B1C" w:rsidP="008E0D2D">
      <w:pPr>
        <w:pStyle w:val="FootnoteText"/>
        <w:spacing w:line="320" w:lineRule="exact"/>
        <w:jc w:val="both"/>
        <w:rPr>
          <w:rFonts w:cs="B Badr"/>
          <w:rtl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 مرسلات</w:t>
      </w:r>
      <w:r w:rsidRPr="008E0D2D">
        <w:rPr>
          <w:rFonts w:cs="B Badr"/>
          <w:rtl/>
        </w:rPr>
        <w:t>/ 25</w:t>
      </w:r>
      <w:r w:rsidRPr="008E0D2D">
        <w:rPr>
          <w:rFonts w:cs="B Badr" w:hint="cs"/>
          <w:rtl/>
        </w:rPr>
        <w:t>.</w:t>
      </w:r>
    </w:p>
  </w:footnote>
  <w:footnote w:id="2">
    <w:p w:rsidR="00AC2B1C" w:rsidRPr="008E0D2D" w:rsidRDefault="00AC2B1C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 xml:space="preserve">. </w:t>
      </w:r>
      <w:r w:rsidRPr="008E0D2D">
        <w:rPr>
          <w:rFonts w:cs="B Badr"/>
          <w:rtl/>
        </w:rPr>
        <w:t>نمل/ 88</w:t>
      </w:r>
      <w:r w:rsidRPr="008E0D2D">
        <w:rPr>
          <w:rFonts w:cs="B Badr" w:hint="cs"/>
          <w:rtl/>
        </w:rPr>
        <w:t>.</w:t>
      </w:r>
    </w:p>
  </w:footnote>
  <w:footnote w:id="3">
    <w:p w:rsidR="00497E0E" w:rsidRPr="008E0D2D" w:rsidRDefault="00497E0E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 xml:space="preserve">. </w:t>
      </w:r>
      <w:r w:rsidR="004D3789" w:rsidRPr="008E0D2D">
        <w:rPr>
          <w:rFonts w:cs="B Badr" w:hint="cs"/>
          <w:rtl/>
        </w:rPr>
        <w:t>مائده/54.</w:t>
      </w:r>
    </w:p>
  </w:footnote>
  <w:footnote w:id="4">
    <w:p w:rsidR="004D3789" w:rsidRPr="008E0D2D" w:rsidRDefault="004D3789" w:rsidP="008E0D2D">
      <w:pPr>
        <w:pStyle w:val="FootnoteText"/>
        <w:spacing w:line="320" w:lineRule="exact"/>
        <w:jc w:val="both"/>
        <w:rPr>
          <w:rFonts w:cs="B Badr"/>
          <w:rtl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 نساء/33</w:t>
      </w:r>
      <w:r w:rsidR="008E0D2D" w:rsidRPr="008E0D2D">
        <w:rPr>
          <w:rFonts w:cs="B Badr" w:hint="cs"/>
          <w:rtl/>
        </w:rPr>
        <w:t>.</w:t>
      </w:r>
    </w:p>
  </w:footnote>
  <w:footnote w:id="5">
    <w:p w:rsidR="004D3789" w:rsidRPr="008E0D2D" w:rsidRDefault="004D3789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 محمد/33</w:t>
      </w:r>
      <w:r w:rsidR="008E0D2D" w:rsidRPr="008E0D2D">
        <w:rPr>
          <w:rFonts w:cs="B Badr" w:hint="cs"/>
          <w:rtl/>
        </w:rPr>
        <w:t>.</w:t>
      </w:r>
    </w:p>
  </w:footnote>
  <w:footnote w:id="6">
    <w:p w:rsidR="00957550" w:rsidRPr="008E0D2D" w:rsidRDefault="00957550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تفسير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نور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الثقلين،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ج‏</w:t>
      </w:r>
      <w:r w:rsidRPr="008E0D2D">
        <w:rPr>
          <w:rFonts w:cs="B Badr"/>
          <w:rtl/>
        </w:rPr>
        <w:t>1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642</w:t>
      </w:r>
      <w:r w:rsidR="008E0D2D" w:rsidRPr="008E0D2D">
        <w:rPr>
          <w:rFonts w:cs="B Badr" w:hint="cs"/>
          <w:rtl/>
        </w:rPr>
        <w:t>.</w:t>
      </w:r>
    </w:p>
  </w:footnote>
  <w:footnote w:id="7">
    <w:p w:rsidR="001D69D1" w:rsidRPr="008E0D2D" w:rsidRDefault="001D69D1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تفسير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نور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الثقلين،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ج‏</w:t>
      </w:r>
      <w:r w:rsidRPr="008E0D2D">
        <w:rPr>
          <w:rFonts w:cs="B Badr"/>
          <w:rtl/>
        </w:rPr>
        <w:t>1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560</w:t>
      </w:r>
      <w:r w:rsidRPr="008E0D2D">
        <w:rPr>
          <w:rFonts w:cs="B Badr" w:hint="cs"/>
          <w:rtl/>
        </w:rPr>
        <w:t xml:space="preserve"> به نقل از مجمع البیان</w:t>
      </w:r>
      <w:r w:rsidR="008E0D2D" w:rsidRPr="008E0D2D">
        <w:rPr>
          <w:rFonts w:cs="B Badr" w:hint="cs"/>
          <w:rtl/>
        </w:rPr>
        <w:t>.</w:t>
      </w:r>
    </w:p>
  </w:footnote>
  <w:footnote w:id="8">
    <w:p w:rsidR="001D69D1" w:rsidRPr="008E0D2D" w:rsidRDefault="001D69D1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="00541DC6" w:rsidRPr="008E0D2D">
        <w:rPr>
          <w:rFonts w:cs="B Badr" w:hint="cs"/>
          <w:rtl/>
        </w:rPr>
        <w:t>.</w:t>
      </w:r>
      <w:r w:rsidR="00541DC6" w:rsidRPr="008E0D2D">
        <w:rPr>
          <w:rFonts w:cs="B Badr"/>
          <w:rtl/>
        </w:rPr>
        <w:t xml:space="preserve"> </w:t>
      </w:r>
      <w:r w:rsidR="00541DC6" w:rsidRPr="008E0D2D">
        <w:rPr>
          <w:rFonts w:cs="B Badr" w:hint="cs"/>
          <w:rtl/>
        </w:rPr>
        <w:t>تفسير</w:t>
      </w:r>
      <w:r w:rsidR="00541DC6" w:rsidRPr="008E0D2D">
        <w:rPr>
          <w:rFonts w:cs="B Badr"/>
          <w:rtl/>
        </w:rPr>
        <w:t xml:space="preserve"> </w:t>
      </w:r>
      <w:r w:rsidR="00541DC6" w:rsidRPr="008E0D2D">
        <w:rPr>
          <w:rFonts w:cs="B Badr" w:hint="cs"/>
          <w:rtl/>
        </w:rPr>
        <w:t>الصافي،</w:t>
      </w:r>
      <w:r w:rsidR="00541DC6" w:rsidRPr="008E0D2D">
        <w:rPr>
          <w:rFonts w:cs="B Badr"/>
          <w:rtl/>
        </w:rPr>
        <w:t xml:space="preserve"> </w:t>
      </w:r>
      <w:r w:rsidR="00541DC6" w:rsidRPr="008E0D2D">
        <w:rPr>
          <w:rFonts w:cs="B Badr" w:hint="cs"/>
          <w:rtl/>
        </w:rPr>
        <w:t>ج‏</w:t>
      </w:r>
      <w:r w:rsidR="00541DC6" w:rsidRPr="008E0D2D">
        <w:rPr>
          <w:rFonts w:cs="B Badr"/>
          <w:rtl/>
        </w:rPr>
        <w:t>5</w:t>
      </w:r>
      <w:r w:rsidR="00541DC6" w:rsidRPr="008E0D2D">
        <w:rPr>
          <w:rFonts w:cs="B Badr" w:hint="cs"/>
          <w:rtl/>
        </w:rPr>
        <w:t>،</w:t>
      </w:r>
      <w:r w:rsidR="00541DC6" w:rsidRPr="008E0D2D">
        <w:rPr>
          <w:rFonts w:cs="B Badr"/>
          <w:rtl/>
        </w:rPr>
        <w:t xml:space="preserve"> </w:t>
      </w:r>
      <w:r w:rsidR="00541DC6" w:rsidRPr="008E0D2D">
        <w:rPr>
          <w:rFonts w:cs="B Badr" w:hint="cs"/>
          <w:rtl/>
        </w:rPr>
        <w:t>ص</w:t>
      </w:r>
      <w:r w:rsidR="00541DC6" w:rsidRPr="008E0D2D">
        <w:rPr>
          <w:rFonts w:cs="B Badr"/>
          <w:rtl/>
        </w:rPr>
        <w:t xml:space="preserve"> 32</w:t>
      </w:r>
      <w:r w:rsidR="00541DC6" w:rsidRPr="008E0D2D">
        <w:rPr>
          <w:rFonts w:cs="B Badr" w:hint="cs"/>
          <w:rtl/>
        </w:rPr>
        <w:t>.</w:t>
      </w:r>
    </w:p>
  </w:footnote>
  <w:footnote w:id="9">
    <w:p w:rsidR="008E0D2D" w:rsidRPr="008E0D2D" w:rsidRDefault="008E0D2D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. مائده/54.</w:t>
      </w:r>
    </w:p>
  </w:footnote>
  <w:footnote w:id="10">
    <w:p w:rsidR="007F207B" w:rsidRPr="008E0D2D" w:rsidRDefault="007F207B" w:rsidP="008E0D2D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 xml:space="preserve">. </w:t>
      </w:r>
      <w:r w:rsidRPr="008E0D2D">
        <w:rPr>
          <w:rFonts w:cs="B Badr" w:hint="cs"/>
          <w:rtl/>
        </w:rPr>
        <w:t>آل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عمران/</w:t>
      </w:r>
      <w:r w:rsidRPr="008E0D2D">
        <w:rPr>
          <w:rFonts w:cs="B Badr"/>
          <w:rtl/>
        </w:rPr>
        <w:t xml:space="preserve"> 31</w:t>
      </w:r>
      <w:r w:rsidR="008E0D2D" w:rsidRPr="008E0D2D">
        <w:rPr>
          <w:rFonts w:cs="B Badr" w:hint="cs"/>
          <w:rtl/>
        </w:rPr>
        <w:t>.</w:t>
      </w:r>
    </w:p>
  </w:footnote>
  <w:footnote w:id="11">
    <w:p w:rsidR="007F207B" w:rsidRPr="008E0D2D" w:rsidRDefault="007F207B" w:rsidP="00A86865">
      <w:pPr>
        <w:pStyle w:val="FootnoteText"/>
        <w:spacing w:line="320" w:lineRule="exact"/>
        <w:jc w:val="both"/>
        <w:rPr>
          <w:rFonts w:cs="B Badr"/>
          <w:rtl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 بقره</w:t>
      </w:r>
      <w:r w:rsidR="00A86865">
        <w:rPr>
          <w:rFonts w:cs="B Badr" w:hint="cs"/>
          <w:rtl/>
        </w:rPr>
        <w:t>/</w:t>
      </w:r>
      <w:r w:rsidRPr="008E0D2D">
        <w:rPr>
          <w:rFonts w:cs="B Badr"/>
          <w:rtl/>
        </w:rPr>
        <w:t xml:space="preserve"> 165</w:t>
      </w:r>
      <w:r w:rsidR="00A86865">
        <w:rPr>
          <w:rFonts w:cs="B Badr" w:hint="cs"/>
          <w:rtl/>
        </w:rPr>
        <w:t>.</w:t>
      </w:r>
    </w:p>
  </w:footnote>
  <w:footnote w:id="12">
    <w:p w:rsidR="00BC6C56" w:rsidRPr="008E0D2D" w:rsidRDefault="00BC6C56" w:rsidP="00A86865">
      <w:pPr>
        <w:pStyle w:val="FootnoteText"/>
        <w:spacing w:line="320" w:lineRule="exact"/>
        <w:jc w:val="both"/>
        <w:rPr>
          <w:rFonts w:cs="B Badr"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كتاب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سليم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بن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قيس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الهلالي،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ج‏</w:t>
      </w:r>
      <w:r w:rsidRPr="008E0D2D">
        <w:rPr>
          <w:rFonts w:cs="B Badr"/>
          <w:rtl/>
        </w:rPr>
        <w:t>2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888</w:t>
      </w:r>
      <w:r w:rsidRPr="008E0D2D">
        <w:rPr>
          <w:rFonts w:cs="B Badr" w:hint="cs"/>
          <w:rtl/>
        </w:rPr>
        <w:t>.</w:t>
      </w:r>
    </w:p>
  </w:footnote>
  <w:footnote w:id="13">
    <w:p w:rsidR="002A7A23" w:rsidRPr="008E0D2D" w:rsidRDefault="002A7A23" w:rsidP="00A86865">
      <w:pPr>
        <w:pStyle w:val="FootnoteText"/>
        <w:spacing w:line="320" w:lineRule="exact"/>
        <w:jc w:val="both"/>
        <w:rPr>
          <w:rFonts w:cs="B Badr"/>
          <w:rtl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 برگرفته از روایات کتب: الکافی،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ج</w:t>
      </w:r>
      <w:r w:rsidRPr="008E0D2D">
        <w:rPr>
          <w:rFonts w:cs="B Badr"/>
          <w:rtl/>
        </w:rPr>
        <w:t xml:space="preserve"> ۸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۳۵۱</w:t>
      </w:r>
      <w:r w:rsidR="00A86865">
        <w:rPr>
          <w:rFonts w:cs="B Badr" w:hint="cs"/>
          <w:rtl/>
        </w:rPr>
        <w:t>؛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الإرشاد،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ج</w:t>
      </w:r>
      <w:r w:rsidRPr="008E0D2D">
        <w:rPr>
          <w:rFonts w:cs="B Badr"/>
          <w:rtl/>
        </w:rPr>
        <w:t xml:space="preserve"> ۱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۶۴</w:t>
      </w:r>
      <w:r w:rsidRPr="008E0D2D">
        <w:rPr>
          <w:rFonts w:cs="B Badr" w:hint="cs"/>
          <w:rtl/>
        </w:rPr>
        <w:t>؛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الأمالی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للطوسی،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۳۸۰</w:t>
      </w:r>
      <w:r w:rsidR="00541DC6"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و</w:t>
      </w:r>
      <w:r w:rsidR="00A86865">
        <w:rPr>
          <w:rFonts w:cs="B Badr" w:hint="cs"/>
          <w:rtl/>
        </w:rPr>
        <w:t xml:space="preserve"> </w:t>
      </w:r>
      <w:r w:rsidRPr="008E0D2D">
        <w:rPr>
          <w:rFonts w:cs="B Badr" w:hint="cs"/>
          <w:rtl/>
        </w:rPr>
        <w:t>... که در این موضوع</w:t>
      </w:r>
      <w:r w:rsidR="00A020B9" w:rsidRPr="008E0D2D">
        <w:rPr>
          <w:rFonts w:cs="B Badr" w:hint="cs"/>
          <w:rtl/>
        </w:rPr>
        <w:t xml:space="preserve"> نقل شده است.</w:t>
      </w:r>
    </w:p>
  </w:footnote>
  <w:footnote w:id="14">
    <w:p w:rsidR="00AE600C" w:rsidRPr="008E0D2D" w:rsidRDefault="00AE600C" w:rsidP="008E0D2D">
      <w:pPr>
        <w:pStyle w:val="FootnoteText"/>
        <w:spacing w:line="320" w:lineRule="exact"/>
        <w:jc w:val="both"/>
        <w:rPr>
          <w:rFonts w:cs="B Badr"/>
          <w:rtl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 xml:space="preserve">. </w:t>
      </w:r>
      <w:r w:rsidRPr="008E0D2D">
        <w:rPr>
          <w:rFonts w:cs="B Badr" w:hint="cs"/>
          <w:rtl/>
        </w:rPr>
        <w:t>فتح/29</w:t>
      </w:r>
      <w:r w:rsidR="00FB3E27" w:rsidRPr="008E0D2D">
        <w:rPr>
          <w:rFonts w:cs="B Badr" w:hint="cs"/>
          <w:rtl/>
        </w:rPr>
        <w:t>.</w:t>
      </w:r>
    </w:p>
  </w:footnote>
  <w:footnote w:id="15">
    <w:p w:rsidR="00744638" w:rsidRPr="008E0D2D" w:rsidRDefault="00744638" w:rsidP="008E0D2D">
      <w:pPr>
        <w:pStyle w:val="FootnoteText"/>
        <w:spacing w:line="320" w:lineRule="exact"/>
        <w:jc w:val="both"/>
        <w:rPr>
          <w:rFonts w:cs="B Badr"/>
          <w:rtl/>
        </w:rPr>
      </w:pPr>
      <w:r w:rsidRPr="008E0D2D">
        <w:rPr>
          <w:rStyle w:val="FootnoteReference"/>
          <w:rFonts w:cs="B Badr"/>
          <w:vertAlign w:val="baseline"/>
        </w:rPr>
        <w:footnoteRef/>
      </w:r>
      <w:r w:rsidRPr="008E0D2D">
        <w:rPr>
          <w:rFonts w:cs="B Badr" w:hint="cs"/>
          <w:rtl/>
        </w:rPr>
        <w:t>.</w:t>
      </w:r>
      <w:r w:rsidR="00A86865">
        <w:rPr>
          <w:rFonts w:cs="B Badr" w:hint="cs"/>
          <w:rtl/>
        </w:rPr>
        <w:t xml:space="preserve"> گزیده بیانات رهبری (حفظه)،</w:t>
      </w:r>
      <w:r w:rsidRPr="008E0D2D">
        <w:rPr>
          <w:rFonts w:cs="B Badr" w:hint="cs"/>
          <w:rtl/>
        </w:rPr>
        <w:t xml:space="preserve"> 4/11/1368.</w:t>
      </w:r>
    </w:p>
  </w:footnote>
  <w:footnote w:id="16">
    <w:p w:rsidR="00A86865" w:rsidRPr="008E0D2D" w:rsidRDefault="00A86865" w:rsidP="00A86865">
      <w:pPr>
        <w:pStyle w:val="FootnoteText"/>
        <w:spacing w:line="320" w:lineRule="exact"/>
        <w:jc w:val="both"/>
        <w:rPr>
          <w:rFonts w:cs="B Badr"/>
          <w:rtl/>
        </w:rPr>
      </w:pPr>
      <w:r w:rsidRPr="001073FD">
        <w:footnoteRef/>
      </w:r>
      <w:r w:rsidRPr="008E0D2D">
        <w:rPr>
          <w:rFonts w:cs="B Badr" w:hint="cs"/>
          <w:rtl/>
        </w:rPr>
        <w:t>.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منهاج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البراعة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في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شرح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نهج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البلاغة</w:t>
      </w:r>
      <w:r w:rsidRPr="008E0D2D">
        <w:rPr>
          <w:rFonts w:cs="B Badr"/>
          <w:rtl/>
        </w:rPr>
        <w:t xml:space="preserve"> (</w:t>
      </w:r>
      <w:r w:rsidRPr="008E0D2D">
        <w:rPr>
          <w:rFonts w:cs="B Badr" w:hint="cs"/>
          <w:rtl/>
        </w:rPr>
        <w:t>خوئى</w:t>
      </w:r>
      <w:r w:rsidRPr="008E0D2D">
        <w:rPr>
          <w:rFonts w:cs="B Badr"/>
          <w:rtl/>
        </w:rPr>
        <w:t>)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ج‏</w:t>
      </w:r>
      <w:r w:rsidRPr="008E0D2D">
        <w:rPr>
          <w:rFonts w:cs="B Badr"/>
          <w:rtl/>
        </w:rPr>
        <w:t>18</w:t>
      </w:r>
      <w:r w:rsidRPr="008E0D2D">
        <w:rPr>
          <w:rFonts w:cs="B Badr" w:hint="cs"/>
          <w:rtl/>
        </w:rPr>
        <w:t>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251</w:t>
      </w:r>
      <w:r>
        <w:rPr>
          <w:rFonts w:cs="B Badr" w:hint="cs"/>
          <w:rtl/>
        </w:rPr>
        <w:t>.</w:t>
      </w:r>
    </w:p>
  </w:footnote>
  <w:footnote w:id="17">
    <w:p w:rsidR="001073FD" w:rsidRPr="001073FD" w:rsidRDefault="001073FD" w:rsidP="001073FD">
      <w:pPr>
        <w:pStyle w:val="FootnoteText"/>
        <w:spacing w:line="320" w:lineRule="exact"/>
        <w:jc w:val="both"/>
        <w:rPr>
          <w:rFonts w:cs="B Badr"/>
        </w:rPr>
      </w:pPr>
      <w:r w:rsidRPr="001073FD">
        <w:rPr>
          <w:rFonts w:cs="B Badr"/>
        </w:rPr>
        <w:footnoteRef/>
      </w:r>
      <w:r w:rsidRPr="001073FD">
        <w:rPr>
          <w:rFonts w:cs="B Badr" w:hint="cs"/>
          <w:rtl/>
        </w:rPr>
        <w:t>. مائده/54.</w:t>
      </w:r>
    </w:p>
  </w:footnote>
  <w:footnote w:id="18">
    <w:p w:rsidR="00744638" w:rsidRPr="008E0D2D" w:rsidRDefault="00744638" w:rsidP="001073FD">
      <w:pPr>
        <w:pStyle w:val="FootnoteText"/>
        <w:spacing w:line="320" w:lineRule="exact"/>
        <w:jc w:val="both"/>
        <w:rPr>
          <w:rFonts w:cs="B Badr"/>
        </w:rPr>
      </w:pPr>
      <w:r w:rsidRPr="001073FD">
        <w:footnoteRef/>
      </w:r>
      <w:r w:rsidRPr="008E0D2D">
        <w:rPr>
          <w:rFonts w:cs="B Badr" w:hint="cs"/>
          <w:rtl/>
        </w:rPr>
        <w:t xml:space="preserve">. </w:t>
      </w:r>
      <w:r w:rsidRPr="008E0D2D">
        <w:rPr>
          <w:rFonts w:cs="B Badr" w:hint="cs"/>
          <w:rtl/>
        </w:rPr>
        <w:t>سخنان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مقام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معظم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رهبری</w:t>
      </w:r>
      <w:r w:rsidRPr="008E0D2D">
        <w:rPr>
          <w:rFonts w:cs="B Badr"/>
          <w:rtl/>
        </w:rPr>
        <w:t xml:space="preserve"> </w:t>
      </w:r>
      <w:r w:rsidR="00FC60A9">
        <w:rPr>
          <w:rFonts w:cs="B Badr" w:hint="cs"/>
          <w:rtl/>
        </w:rPr>
        <w:t>(حفظه الله)</w:t>
      </w:r>
      <w:r w:rsidR="001073FD">
        <w:rPr>
          <w:rFonts w:cs="B Badr" w:hint="cs"/>
          <w:rtl/>
        </w:rPr>
        <w:t xml:space="preserve"> </w:t>
      </w:r>
      <w:r w:rsidRPr="008E0D2D">
        <w:rPr>
          <w:rFonts w:cs="B Badr" w:hint="cs"/>
          <w:rtl/>
        </w:rPr>
        <w:t>در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دیدار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با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اعضای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مجلس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خبرگان،</w:t>
      </w:r>
      <w:r w:rsidRPr="008E0D2D">
        <w:rPr>
          <w:rFonts w:cs="B Badr"/>
          <w:rtl/>
        </w:rPr>
        <w:t xml:space="preserve"> 2</w:t>
      </w:r>
      <w:r w:rsidR="001073FD">
        <w:rPr>
          <w:rFonts w:cs="B Badr" w:hint="cs"/>
          <w:rtl/>
        </w:rPr>
        <w:t>/7/</w:t>
      </w:r>
      <w:r w:rsidRPr="008E0D2D">
        <w:rPr>
          <w:rFonts w:cs="B Badr"/>
          <w:rtl/>
        </w:rPr>
        <w:t xml:space="preserve"> 1388.</w:t>
      </w:r>
    </w:p>
  </w:footnote>
  <w:footnote w:id="19">
    <w:p w:rsidR="001073FD" w:rsidRPr="001073FD" w:rsidRDefault="001073FD" w:rsidP="001073FD">
      <w:pPr>
        <w:pStyle w:val="FootnoteText"/>
        <w:spacing w:line="320" w:lineRule="exact"/>
        <w:jc w:val="both"/>
        <w:rPr>
          <w:rFonts w:cs="B Badr"/>
        </w:rPr>
      </w:pPr>
      <w:r w:rsidRPr="001073FD">
        <w:rPr>
          <w:rFonts w:cs="B Badr"/>
        </w:rPr>
        <w:footnoteRef/>
      </w:r>
      <w:r w:rsidRPr="001073FD">
        <w:rPr>
          <w:rFonts w:cs="B Badr" w:hint="cs"/>
          <w:rtl/>
        </w:rPr>
        <w:t xml:space="preserve">. </w:t>
      </w:r>
      <w:r w:rsidRPr="001073FD">
        <w:rPr>
          <w:rFonts w:cs="B Badr" w:hint="cs"/>
          <w:rtl/>
        </w:rPr>
        <w:t>مائده/54.</w:t>
      </w:r>
    </w:p>
  </w:footnote>
  <w:footnote w:id="20">
    <w:p w:rsidR="00623A1A" w:rsidRPr="001073FD" w:rsidRDefault="00623A1A" w:rsidP="001073FD">
      <w:pPr>
        <w:pStyle w:val="FootnoteText"/>
        <w:spacing w:line="320" w:lineRule="exact"/>
        <w:jc w:val="both"/>
        <w:rPr>
          <w:rFonts w:cs="B Badr"/>
          <w:rtl/>
        </w:rPr>
      </w:pPr>
      <w:r w:rsidRPr="001073FD">
        <w:footnoteRef/>
      </w:r>
      <w:r w:rsidRPr="008E0D2D">
        <w:rPr>
          <w:rFonts w:cs="B Badr" w:hint="cs"/>
          <w:rtl/>
        </w:rPr>
        <w:t>.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تحف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العقول،</w:t>
      </w:r>
      <w:r w:rsidRPr="008E0D2D">
        <w:rPr>
          <w:rFonts w:cs="B Badr"/>
          <w:rtl/>
        </w:rPr>
        <w:t xml:space="preserve"> </w:t>
      </w:r>
      <w:r w:rsidRPr="008E0D2D">
        <w:rPr>
          <w:rFonts w:cs="B Badr" w:hint="cs"/>
          <w:rtl/>
        </w:rPr>
        <w:t>ص</w:t>
      </w:r>
      <w:r w:rsidRPr="008E0D2D">
        <w:rPr>
          <w:rFonts w:cs="B Badr"/>
          <w:rtl/>
        </w:rPr>
        <w:t xml:space="preserve"> 25</w:t>
      </w:r>
      <w:r w:rsidR="001073FD">
        <w:rPr>
          <w:rFonts w:cs="B Badr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5901"/>
    <w:multiLevelType w:val="hybridMultilevel"/>
    <w:tmpl w:val="81C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53"/>
    <w:rsid w:val="000344F4"/>
    <w:rsid w:val="00067D9C"/>
    <w:rsid w:val="00087859"/>
    <w:rsid w:val="000C601F"/>
    <w:rsid w:val="0010206E"/>
    <w:rsid w:val="001073FD"/>
    <w:rsid w:val="001534A9"/>
    <w:rsid w:val="00170D52"/>
    <w:rsid w:val="001D69D1"/>
    <w:rsid w:val="001F2E12"/>
    <w:rsid w:val="002558BC"/>
    <w:rsid w:val="0026036B"/>
    <w:rsid w:val="002833CC"/>
    <w:rsid w:val="002A7A23"/>
    <w:rsid w:val="0032543B"/>
    <w:rsid w:val="00340EF9"/>
    <w:rsid w:val="00376E6E"/>
    <w:rsid w:val="00417C63"/>
    <w:rsid w:val="00454D5D"/>
    <w:rsid w:val="004865C2"/>
    <w:rsid w:val="00497E0E"/>
    <w:rsid w:val="004A3456"/>
    <w:rsid w:val="004B0CFC"/>
    <w:rsid w:val="004B0F36"/>
    <w:rsid w:val="004D11C7"/>
    <w:rsid w:val="004D3789"/>
    <w:rsid w:val="004E20A2"/>
    <w:rsid w:val="00541DC6"/>
    <w:rsid w:val="005C065E"/>
    <w:rsid w:val="006026A7"/>
    <w:rsid w:val="00605AFD"/>
    <w:rsid w:val="00623A1A"/>
    <w:rsid w:val="00641648"/>
    <w:rsid w:val="0065237C"/>
    <w:rsid w:val="00744638"/>
    <w:rsid w:val="00762C9E"/>
    <w:rsid w:val="007F207B"/>
    <w:rsid w:val="00841EB0"/>
    <w:rsid w:val="00850DD8"/>
    <w:rsid w:val="008830A4"/>
    <w:rsid w:val="00897C21"/>
    <w:rsid w:val="008A1CA0"/>
    <w:rsid w:val="008C23CF"/>
    <w:rsid w:val="008E0D2D"/>
    <w:rsid w:val="008F7B53"/>
    <w:rsid w:val="009450BE"/>
    <w:rsid w:val="00957550"/>
    <w:rsid w:val="009619AA"/>
    <w:rsid w:val="00976153"/>
    <w:rsid w:val="009F731A"/>
    <w:rsid w:val="00A020B9"/>
    <w:rsid w:val="00A357AE"/>
    <w:rsid w:val="00A51186"/>
    <w:rsid w:val="00A86865"/>
    <w:rsid w:val="00AC2B1C"/>
    <w:rsid w:val="00AE600C"/>
    <w:rsid w:val="00AE60DA"/>
    <w:rsid w:val="00B352CA"/>
    <w:rsid w:val="00B44529"/>
    <w:rsid w:val="00B57611"/>
    <w:rsid w:val="00BA1903"/>
    <w:rsid w:val="00BC6C56"/>
    <w:rsid w:val="00C35089"/>
    <w:rsid w:val="00C36538"/>
    <w:rsid w:val="00C55241"/>
    <w:rsid w:val="00C83F80"/>
    <w:rsid w:val="00C85025"/>
    <w:rsid w:val="00CA4226"/>
    <w:rsid w:val="00D16C8F"/>
    <w:rsid w:val="00D83E61"/>
    <w:rsid w:val="00DE1EBD"/>
    <w:rsid w:val="00E055AC"/>
    <w:rsid w:val="00E2328D"/>
    <w:rsid w:val="00E453EC"/>
    <w:rsid w:val="00E815E7"/>
    <w:rsid w:val="00EA4797"/>
    <w:rsid w:val="00F70C24"/>
    <w:rsid w:val="00FB3E27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3DF5B1-EAE8-4336-925F-5E969415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03"/>
    <w:pPr>
      <w:bidi/>
    </w:pPr>
  </w:style>
  <w:style w:type="paragraph" w:styleId="Heading2">
    <w:name w:val="heading 2"/>
    <w:basedOn w:val="Normal"/>
    <w:link w:val="Heading2Char"/>
    <w:uiPriority w:val="9"/>
    <w:qFormat/>
    <w:rsid w:val="00C5524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52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styles3">
    <w:name w:val="textsstyles3"/>
    <w:basedOn w:val="Normal"/>
    <w:rsid w:val="008F7B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styles4">
    <w:name w:val="textsstyles4"/>
    <w:basedOn w:val="Normal"/>
    <w:rsid w:val="008F7B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ragraph">
    <w:name w:val="content_paragraph"/>
    <w:basedOn w:val="Normal"/>
    <w:rsid w:val="008F7B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ext">
    <w:name w:val="content_text"/>
    <w:basedOn w:val="DefaultParagraphFont"/>
    <w:rsid w:val="008F7B53"/>
  </w:style>
  <w:style w:type="character" w:styleId="Hyperlink">
    <w:name w:val="Hyperlink"/>
    <w:basedOn w:val="DefaultParagraphFont"/>
    <w:uiPriority w:val="99"/>
    <w:semiHidden/>
    <w:unhideWhenUsed/>
    <w:rsid w:val="008F7B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2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52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D11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9D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EA4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A9"/>
  </w:style>
  <w:style w:type="paragraph" w:styleId="Footer">
    <w:name w:val="footer"/>
    <w:basedOn w:val="Normal"/>
    <w:link w:val="FooterChar"/>
    <w:uiPriority w:val="99"/>
    <w:unhideWhenUsed/>
    <w:rsid w:val="00FC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0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783">
                  <w:marLeft w:val="0"/>
                  <w:marRight w:val="0"/>
                  <w:marTop w:val="45"/>
                  <w:marBottom w:val="150"/>
                  <w:divBdr>
                    <w:top w:val="single" w:sz="18" w:space="8" w:color="59A9D3"/>
                    <w:left w:val="single" w:sz="6" w:space="0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848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9702">
                          <w:marLeft w:val="-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0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6" w:color="59A9D3"/>
                                  </w:divBdr>
                                  <w:divsChild>
                                    <w:div w:id="3630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5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1" w:color="2F2F2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534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0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301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0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687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82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00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EAEAE"/>
                <w:bottom w:val="none" w:sz="0" w:space="0" w:color="AEAEAE"/>
                <w:right w:val="single" w:sz="6" w:space="0" w:color="AEAEAE"/>
              </w:divBdr>
              <w:divsChild>
                <w:div w:id="1917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28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835">
                  <w:marLeft w:val="0"/>
                  <w:marRight w:val="0"/>
                  <w:marTop w:val="45"/>
                  <w:marBottom w:val="150"/>
                  <w:divBdr>
                    <w:top w:val="single" w:sz="18" w:space="8" w:color="59A9D3"/>
                    <w:left w:val="single" w:sz="6" w:space="0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827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9610">
                          <w:marLeft w:val="-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44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6" w:color="59A9D3"/>
                                  </w:divBdr>
                                  <w:divsChild>
                                    <w:div w:id="14157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37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1" w:color="2F2F2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علیرضا زنگویی</dc:creator>
  <cp:keywords/>
  <dc:description/>
  <cp:lastModifiedBy>ghom1</cp:lastModifiedBy>
  <cp:revision>26</cp:revision>
  <dcterms:created xsi:type="dcterms:W3CDTF">2016-01-09T07:00:00Z</dcterms:created>
  <dcterms:modified xsi:type="dcterms:W3CDTF">2016-01-31T05:37:00Z</dcterms:modified>
</cp:coreProperties>
</file>