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12" w:rsidRPr="00782612" w:rsidRDefault="00782612" w:rsidP="00782612">
      <w:pPr>
        <w:spacing w:before="100" w:beforeAutospacing="1" w:after="100" w:afterAutospacing="1" w:line="480" w:lineRule="auto"/>
        <w:jc w:val="center"/>
        <w:outlineLvl w:val="4"/>
        <w:rPr>
          <w:rFonts w:ascii="Times New Roman" w:eastAsia="Times New Roman" w:hAnsi="Times New Roman" w:cs="B Mitra"/>
          <w:b/>
          <w:bCs/>
          <w:sz w:val="40"/>
          <w:szCs w:val="40"/>
        </w:rPr>
      </w:pPr>
      <w:r w:rsidRPr="00782612">
        <w:rPr>
          <w:rFonts w:ascii="Times New Roman" w:eastAsia="Times New Roman" w:hAnsi="Times New Roman" w:cs="B Mitra"/>
          <w:b/>
          <w:bCs/>
          <w:sz w:val="40"/>
          <w:szCs w:val="40"/>
          <w:rtl/>
        </w:rPr>
        <w:t>شهادت جانگداز امام حسن عسكرى(ع</w:t>
      </w:r>
      <w:r w:rsidRPr="00782612">
        <w:rPr>
          <w:rFonts w:ascii="Times New Roman" w:eastAsia="Times New Roman" w:hAnsi="Times New Roman" w:cs="B Mitra"/>
          <w:b/>
          <w:bCs/>
          <w:sz w:val="40"/>
          <w:szCs w:val="40"/>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‏معتمد عباسى كه همواره از محبوبيت و نفوذ معنوى امام در جامعه نگران بود، چون ديد توجه مردم به امام روز بروز بيشتر مى‏شود و زندان و اختناق و مراقبت تاثير معكوس دارد، سرانجام به همان شيوه مزورانه ديرينه متوسل شد و امام را پنهانى مسموم ساخت</w:t>
      </w:r>
      <w:r w:rsidRPr="00782612">
        <w:rPr>
          <w:rFonts w:ascii="Times New Roman" w:eastAsia="Times New Roman" w:hAnsi="Times New Roman" w:cs="B Mitra"/>
          <w:sz w:val="28"/>
          <w:szCs w:val="28"/>
        </w:rPr>
        <w:t xml:space="preserve">. </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دانشمند نامدار جهان تشيع، «طبرسى</w:t>
      </w:r>
      <w:r>
        <w:rPr>
          <w:rFonts w:ascii="Times New Roman" w:eastAsia="Times New Roman" w:hAnsi="Times New Roman" w:cs="B Mitra" w:hint="cs"/>
          <w:sz w:val="28"/>
          <w:szCs w:val="28"/>
          <w:rtl/>
        </w:rPr>
        <w:t>»</w:t>
      </w:r>
      <w:r w:rsidRPr="00782612">
        <w:rPr>
          <w:rFonts w:ascii="Times New Roman" w:eastAsia="Times New Roman" w:hAnsi="Times New Roman" w:cs="B Mitra"/>
          <w:sz w:val="28"/>
          <w:szCs w:val="28"/>
          <w:rtl/>
        </w:rPr>
        <w:t xml:space="preserve"> مى‏نويسد: بسيارى از دانشمندان ما گفته‏اند: امام عسكرى-عليه السلام-بر </w:t>
      </w:r>
      <w:r>
        <w:rPr>
          <w:rFonts w:ascii="Times New Roman" w:eastAsia="Times New Roman" w:hAnsi="Times New Roman" w:cs="B Mitra"/>
          <w:sz w:val="28"/>
          <w:szCs w:val="28"/>
          <w:rtl/>
        </w:rPr>
        <w:t>اثر مسموميت</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 xml:space="preserve">به شهادت رسيد، چنانكه پدرش و جدش و همه امامان، با شهادت از دنيا رفته‏اند. (1) «كفعمى‏» ، دانشمند معروف شيعه، مى‏گويد: او را </w:t>
      </w:r>
      <w:r>
        <w:rPr>
          <w:rFonts w:ascii="Times New Roman" w:eastAsia="Times New Roman" w:hAnsi="Times New Roman" w:cs="B Mitra" w:hint="cs"/>
          <w:sz w:val="28"/>
          <w:szCs w:val="28"/>
          <w:rtl/>
        </w:rPr>
        <w:t>«</w:t>
      </w:r>
      <w:r w:rsidRPr="00782612">
        <w:rPr>
          <w:rFonts w:ascii="Times New Roman" w:eastAsia="Times New Roman" w:hAnsi="Times New Roman" w:cs="B Mitra"/>
          <w:sz w:val="28"/>
          <w:szCs w:val="28"/>
          <w:rtl/>
        </w:rPr>
        <w:t>معتمد» مسموم ساخ</w:t>
      </w:r>
      <w:r>
        <w:rPr>
          <w:rFonts w:ascii="Times New Roman" w:eastAsia="Times New Roman" w:hAnsi="Times New Roman" w:cs="B Mitra"/>
          <w:sz w:val="28"/>
          <w:szCs w:val="28"/>
          <w:rtl/>
        </w:rPr>
        <w:t>ت (2) و «محمد بن جرير بن رستم‏»</w:t>
      </w:r>
      <w:r w:rsidRPr="00782612">
        <w:rPr>
          <w:rFonts w:ascii="Times New Roman" w:eastAsia="Times New Roman" w:hAnsi="Times New Roman" w:cs="B Mitra"/>
          <w:sz w:val="28"/>
          <w:szCs w:val="28"/>
          <w:rtl/>
        </w:rPr>
        <w:t>، از دانشمندان شيعى در قرن چهارم، معتقد است كه: امام عسكرى-عليه السلام-در اثر مسموميت‏به درجه شهادت رسيد. (3</w:t>
      </w:r>
      <w:r>
        <w:rPr>
          <w:rFonts w:ascii="Times New Roman" w:eastAsia="Times New Roman" w:hAnsi="Times New Roman" w:cs="B Mitra" w:hint="cs"/>
          <w:sz w:val="28"/>
          <w:szCs w:val="28"/>
          <w:rtl/>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يكى از نشانه‏هاى شهادت امام توسط دربار عباسى، تحركها و تلاشهاى فوق العاده‏اى بود كه معتمد عباسى در روزهاى مسموميت و شهادت امام، براى عادى جلوه دادن مرگ آن حضرت از خود نشان داد</w:t>
      </w:r>
      <w:r>
        <w:rPr>
          <w:rFonts w:ascii="Times New Roman" w:eastAsia="Times New Roman" w:hAnsi="Times New Roman" w:cs="B Mitra" w:hint="cs"/>
          <w:sz w:val="28"/>
          <w:szCs w:val="28"/>
          <w:rtl/>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Pr>
          <w:rFonts w:ascii="Times New Roman" w:eastAsia="Times New Roman" w:hAnsi="Times New Roman" w:cs="B Mitra" w:hint="cs"/>
          <w:sz w:val="28"/>
          <w:szCs w:val="28"/>
          <w:rtl/>
        </w:rPr>
        <w:t>«</w:t>
      </w:r>
      <w:r>
        <w:rPr>
          <w:rFonts w:ascii="Times New Roman" w:eastAsia="Times New Roman" w:hAnsi="Times New Roman" w:cs="B Mitra"/>
          <w:sz w:val="28"/>
          <w:szCs w:val="28"/>
          <w:rtl/>
        </w:rPr>
        <w:t>ابن صباغ مالكى‏»</w:t>
      </w:r>
      <w:r w:rsidRPr="00782612">
        <w:rPr>
          <w:rFonts w:ascii="Times New Roman" w:eastAsia="Times New Roman" w:hAnsi="Times New Roman" w:cs="B Mitra"/>
          <w:sz w:val="28"/>
          <w:szCs w:val="28"/>
          <w:rtl/>
        </w:rPr>
        <w:t>، يكى از دانشمندان اهل سن</w:t>
      </w:r>
      <w:r>
        <w:rPr>
          <w:rFonts w:ascii="Times New Roman" w:eastAsia="Times New Roman" w:hAnsi="Times New Roman" w:cs="B Mitra"/>
          <w:sz w:val="28"/>
          <w:szCs w:val="28"/>
          <w:rtl/>
        </w:rPr>
        <w:t>ت، از قول «عبيد الله بن خاقان‏»</w:t>
      </w:r>
      <w:r w:rsidRPr="00782612">
        <w:rPr>
          <w:rFonts w:ascii="Times New Roman" w:eastAsia="Times New Roman" w:hAnsi="Times New Roman" w:cs="B Mitra"/>
          <w:sz w:val="28"/>
          <w:szCs w:val="28"/>
          <w:rtl/>
        </w:rPr>
        <w:t xml:space="preserve">، يكى از درباريان عباسى (كه از </w:t>
      </w:r>
      <w:r>
        <w:rPr>
          <w:rFonts w:ascii="Times New Roman" w:eastAsia="Times New Roman" w:hAnsi="Times New Roman" w:cs="B Mitra"/>
          <w:sz w:val="28"/>
          <w:szCs w:val="28"/>
          <w:rtl/>
        </w:rPr>
        <w:t>احترام او نسبت</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به امام ياد كرديم) مى‏نويسد</w:t>
      </w:r>
      <w:r>
        <w:rPr>
          <w:rFonts w:ascii="Times New Roman" w:eastAsia="Times New Roman" w:hAnsi="Times New Roman" w:cs="B Mitra"/>
          <w:sz w:val="28"/>
          <w:szCs w:val="28"/>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 xml:space="preserve">هنگام در گذشت ابو محمد حسن بن على عسكرى-عليه السلام-معتمد، خليفه عباسى حال مخصوصى پيدا كرد كه ما از آن‏شگفت زده شديم و فكر نمى‏كرديم چنين حالى در او (كه خليفه وقت‏بود و قدرت را در دست داشت) ديده شود. وقتى «ابو محمد» (امام عسكرى) رنجور شد، پنج نفر از اطرافيان خاص خليفه كه همه از فقيهان دربارى بودند، به خانه او گسيل شدند. معتمد به آنان دستور داد در خانه ابو محمد بمانند و هر چه روى مى‏دهد به او گزارش كنند، نيز عده‏اى را به عنوان پرستار فرستاد تا ملازم او باشند، و همچنين به «قاضى بن بختيار» فرمان داد ده نفر از معتمدين را انتخاب كند و به خانه ابو محمد بفرستد و آنان هر صبح و شام نزد او بروند و حال او را زير نظر بگيرند. دو يا سه روز بعد به خليفه خبر دادند حال ابو محمد سخت‏تر شده و بعيد است‏بهتر شود. خليفه دستور داد شب و روز ملازم خانه او باشند و آنان پيوسته ملازم خانه آن بزرگوار بودند تا پس از چند روزى رحلت فرمود. وقتى خبر درگذشت آن حضرت </w:t>
      </w:r>
      <w:r w:rsidRPr="00782612">
        <w:rPr>
          <w:rFonts w:ascii="Times New Roman" w:eastAsia="Times New Roman" w:hAnsi="Times New Roman" w:cs="B Mitra"/>
          <w:sz w:val="28"/>
          <w:szCs w:val="28"/>
          <w:rtl/>
        </w:rPr>
        <w:lastRenderedPageBreak/>
        <w:t>پخش شد، سامراء به حركت در آمد و سراپا فرياد و ناله گرديد و بازارها تعطيل و مغازه‏ها بسته شد. بنى هاشم، ديوانيان، امراى لشكر، قاضيان شهر، شعرا، شهود و گواهان و ساير مردم براى شركت در مراسم تشييع حركت كردند، سامراء در آن روز يادآور صحنه يامت‏بود</w:t>
      </w:r>
      <w:r>
        <w:rPr>
          <w:rFonts w:ascii="Times New Roman" w:eastAsia="Times New Roman" w:hAnsi="Times New Roman" w:cs="B Mitra" w:hint="cs"/>
          <w:sz w:val="28"/>
          <w:szCs w:val="28"/>
          <w:rtl/>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و روز هشتم ربیع الاوّل سال 260 هجرى، روز درد آلودى در شهرسامراء بود خبر شهادت امام عسكرى‏علیه السلام در عنفوان شباب همه جا را فراگرفت</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بازارها تعطیل شدند و مردم شتابان و گریان به سوى خانه امام رفتند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 xml:space="preserve">مورخان این روز غمبار را به روز قیامت تشبیه كرده‏اند، چرا؟ چون‏توده‏هاى محرومى كه مهر و محبت خود را نسبت به امام، از ترس‏سركوب نظام همیشه در خود نهان مى‏داشتند، </w:t>
      </w:r>
      <w:r>
        <w:rPr>
          <w:rFonts w:ascii="Times New Roman" w:eastAsia="Times New Roman" w:hAnsi="Times New Roman" w:cs="B Mitra"/>
          <w:sz w:val="28"/>
          <w:szCs w:val="28"/>
          <w:rtl/>
        </w:rPr>
        <w:t>آنروز عنان عواطف</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خروشان خویش را از كف دادند</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آه كه اهل بیت نبوّت در راه تحكیم شالوده‏هاى دین و نشر ارزشهاى‏توحید چه رنجها كه متحمّل نشدند</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چه خونها كه از آنان نریختند و چه حرمتها كه ندریدند و حقوق</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و</w:t>
      </w:r>
      <w:r>
        <w:rPr>
          <w:rFonts w:ascii="Times New Roman" w:eastAsia="Times New Roman" w:hAnsi="Times New Roman" w:cs="B Mitra" w:hint="cs"/>
          <w:sz w:val="28"/>
          <w:szCs w:val="28"/>
          <w:rtl/>
        </w:rPr>
        <w:t xml:space="preserve"> ق</w:t>
      </w:r>
      <w:r w:rsidRPr="00782612">
        <w:rPr>
          <w:rFonts w:ascii="Times New Roman" w:eastAsia="Times New Roman" w:hAnsi="Times New Roman" w:cs="B Mitra"/>
          <w:sz w:val="28"/>
          <w:szCs w:val="28"/>
          <w:rtl/>
        </w:rPr>
        <w:t>رابت آنان را به رسول خدا رعایت نكردند</w:t>
      </w:r>
      <w:r w:rsidRPr="00782612">
        <w:rPr>
          <w:rFonts w:ascii="Times New Roman" w:eastAsia="Times New Roman" w:hAnsi="Times New Roman" w:cs="B Mitra"/>
          <w:sz w:val="28"/>
          <w:szCs w:val="28"/>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براستى محنت اولیاى خدا در طول اعصار چه بى شمار بوده و پایگاه</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و</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 xml:space="preserve">پاداش آنان در پیشگاه پروردگار چه بزرگ است! این امام بزرگوارى كه اینك از دنیاى آنان رخت بر </w:t>
      </w:r>
      <w:r>
        <w:rPr>
          <w:rFonts w:ascii="Times New Roman" w:eastAsia="Times New Roman" w:hAnsi="Times New Roman" w:cs="B Mitra"/>
          <w:sz w:val="28"/>
          <w:szCs w:val="28"/>
          <w:rtl/>
        </w:rPr>
        <w:t>مى‏بندد در حالى كه</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هنوز از عمر مباركش 28 سال نگذشته، با انواع محنتها دست و پنجه نرم‏كرد، از عهد متوكّل ستمكار و فرو مایه كه دشمنى علیه اهل بیت رسالت ‏را سر لوحه كار خویش قرار داد و مزار ابى عبد اللَّه الحسین‏علیه السلام را ویران‏كرد تا دوران مستعین كه به خاطر كینه ورزیدن به خاندان پیامبر</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صلى الله علیه و</w:t>
      </w:r>
      <w:r>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آله آن‏حضرت را نزد یكى از سر سخت ترین مردانش زندانى كرد. ( این مرد اوتاش نام داشت كه بعداً پس از دیدن پاره‏اى از كرامتهاى امام، به امامت‏آن حضرت ایمان آورد</w:t>
      </w:r>
      <w:r>
        <w:rPr>
          <w:rFonts w:ascii="Times New Roman" w:eastAsia="Times New Roman" w:hAnsi="Times New Roman" w:cs="B Mitra" w:hint="cs"/>
          <w:sz w:val="28"/>
          <w:szCs w:val="28"/>
          <w:rtl/>
        </w:rPr>
        <w:t>.)</w:t>
      </w:r>
    </w:p>
    <w:p w:rsidR="00782612" w:rsidRPr="00782612" w:rsidRDefault="00782612" w:rsidP="00AC5081">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همین خلیف</w:t>
      </w:r>
      <w:r w:rsidR="00AC5081">
        <w:rPr>
          <w:rFonts w:ascii="Times New Roman" w:eastAsia="Times New Roman" w:hAnsi="Times New Roman" w:cs="B Mitra"/>
          <w:sz w:val="28"/>
          <w:szCs w:val="28"/>
          <w:rtl/>
        </w:rPr>
        <w:t>ه، در دوران خویش نزدیك بود امام</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 xml:space="preserve">را بكشد امّا خداوند او را فرصت نداد و </w:t>
      </w:r>
      <w:r>
        <w:rPr>
          <w:rFonts w:ascii="Times New Roman" w:eastAsia="Times New Roman" w:hAnsi="Times New Roman" w:cs="B Mitra"/>
          <w:sz w:val="28"/>
          <w:szCs w:val="28"/>
          <w:rtl/>
        </w:rPr>
        <w:t>وى از خلافت بر كنار ش</w:t>
      </w:r>
      <w:r>
        <w:rPr>
          <w:rFonts w:ascii="Times New Roman" w:eastAsia="Times New Roman" w:hAnsi="Times New Roman" w:cs="B Mitra" w:hint="cs"/>
          <w:sz w:val="28"/>
          <w:szCs w:val="28"/>
          <w:rtl/>
        </w:rPr>
        <w:t>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همچنین معتز در روزگار خویش مى‏كوشید امام را دربند كند لیكن آن‏حضرت به درگاه خداوند تضرّع كرد تا انكه معتز نیز از دنیا رفت</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حتّى در روزگار مهتدى امام از آزار وى در امان نبود، او مى‏كوشید</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امام را در تنگنا قرار دهد تا آنجا كه زندانى‏اش كرد و قصد كشتنش رانمود</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لیكن امام به یكى از اصحابش به نام ابو هاشم اطلاع داد كه: "ابو هاشم! این ستمگر، قصد كرده مرا امشب بكشد، امّا خداوند</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عمر او را كوتاه گرداند</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مرا فرزندى</w:t>
      </w:r>
      <w:r w:rsidR="00AC5081">
        <w:rPr>
          <w:rFonts w:ascii="Times New Roman" w:eastAsia="Times New Roman" w:hAnsi="Times New Roman" w:cs="B Mitra"/>
          <w:sz w:val="28"/>
          <w:szCs w:val="28"/>
          <w:rtl/>
        </w:rPr>
        <w:t xml:space="preserve"> نیست و خداوند بزودى مرا فرزندى</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عطا خواهد فرمود</w:t>
      </w:r>
      <w:r w:rsidR="00AC5081">
        <w:rPr>
          <w:rFonts w:ascii="Times New Roman" w:eastAsia="Times New Roman" w:hAnsi="Times New Roman" w:cs="B Mitra" w:hint="cs"/>
          <w:sz w:val="28"/>
          <w:szCs w:val="28"/>
          <w:rtl/>
        </w:rPr>
        <w:t>.</w:t>
      </w:r>
      <w:r w:rsidRPr="00782612">
        <w:rPr>
          <w:rFonts w:ascii="Times New Roman" w:eastAsia="Times New Roman" w:hAnsi="Times New Roman" w:cs="B Mitra"/>
          <w:sz w:val="28"/>
          <w:szCs w:val="28"/>
          <w:rtl/>
        </w:rPr>
        <w:t>"(4) بالاخره آنكه آن حضرت در دوره معتمد همواره تحت آزار و اذیت‏قرار داشت تا آنكه به دست وى به زندان افتاد</w:t>
      </w:r>
      <w:r w:rsidRPr="00782612">
        <w:rPr>
          <w:rFonts w:ascii="Times New Roman" w:eastAsia="Times New Roman" w:hAnsi="Times New Roman" w:cs="B Mitra"/>
          <w:sz w:val="28"/>
          <w:szCs w:val="28"/>
        </w:rPr>
        <w:t>.</w:t>
      </w:r>
    </w:p>
    <w:p w:rsidR="00782612" w:rsidRPr="00782612" w:rsidRDefault="00AC5081" w:rsidP="00782612">
      <w:pPr>
        <w:spacing w:before="100" w:beforeAutospacing="1" w:after="100" w:afterAutospacing="1" w:line="360" w:lineRule="auto"/>
        <w:rPr>
          <w:rFonts w:ascii="Times New Roman" w:eastAsia="Times New Roman" w:hAnsi="Times New Roman" w:cs="B Mitra" w:hint="cs"/>
          <w:sz w:val="28"/>
          <w:szCs w:val="28"/>
          <w:rtl/>
        </w:rPr>
      </w:pPr>
      <w:r>
        <w:rPr>
          <w:rFonts w:ascii="Times New Roman" w:eastAsia="Times New Roman" w:hAnsi="Times New Roman" w:cs="B Mitra"/>
          <w:sz w:val="28"/>
          <w:szCs w:val="28"/>
          <w:rtl/>
        </w:rPr>
        <w:lastRenderedPageBreak/>
        <w:t>آرى امام عسكرى</w:t>
      </w:r>
      <w:r>
        <w:rPr>
          <w:rFonts w:ascii="Times New Roman" w:eastAsia="Times New Roman" w:hAnsi="Times New Roman" w:cs="B Mitra" w:hint="cs"/>
          <w:sz w:val="28"/>
          <w:szCs w:val="28"/>
          <w:rtl/>
        </w:rPr>
        <w:t xml:space="preserve"> </w:t>
      </w:r>
      <w:r w:rsidR="00782612" w:rsidRPr="00782612">
        <w:rPr>
          <w:rFonts w:ascii="Times New Roman" w:eastAsia="Times New Roman" w:hAnsi="Times New Roman" w:cs="B Mitra"/>
          <w:sz w:val="28"/>
          <w:szCs w:val="28"/>
          <w:rtl/>
        </w:rPr>
        <w:t>علیه السلام بیشتر مدّت رهبرى خویش را در دشوارى‏وسختى گذارند و اكنون زمان وفات آن حضرت رسیده است: آیا امام به‏مرگ طبیعى وفات یافت؟ یا آنكه توسط زهر به شهادت رسید؟ زهر یكى از مشهورترین ابزارهاى ترور در نزد زمامداران آن عهد بوده‏ و ترس آنان نسبت به وجود رهبران دینى محبوبی مثل امام آنها را وامى‏داشته كه با اتخاذ این روش ایشان را تصفیه كنند</w:t>
      </w:r>
      <w:r w:rsidR="00782612" w:rsidRPr="00782612">
        <w:rPr>
          <w:rFonts w:ascii="Times New Roman" w:eastAsia="Times New Roman" w:hAnsi="Times New Roman" w:cs="B Mitra"/>
          <w:sz w:val="28"/>
          <w:szCs w:val="28"/>
        </w:rPr>
        <w:t xml:space="preserve">. </w:t>
      </w:r>
      <w:r w:rsidR="00782612" w:rsidRPr="00782612">
        <w:rPr>
          <w:rFonts w:ascii="Times New Roman" w:eastAsia="Times New Roman" w:hAnsi="Times New Roman" w:cs="B Mitra"/>
          <w:sz w:val="28"/>
          <w:szCs w:val="28"/>
          <w:rtl/>
        </w:rPr>
        <w:t>دلیل دیگر ما بر اتخاذ این شیوه از سوى خلیفه، طرز بر خورد آنان باامام به هنگام بیمارى‏اش مى‏باشد</w:t>
      </w:r>
      <w:r w:rsidR="00782612" w:rsidRPr="00782612">
        <w:rPr>
          <w:rFonts w:ascii="Times New Roman" w:eastAsia="Times New Roman" w:hAnsi="Times New Roman" w:cs="B Mitra"/>
          <w:sz w:val="28"/>
          <w:szCs w:val="28"/>
        </w:rPr>
        <w:t xml:space="preserve">. </w:t>
      </w:r>
      <w:r w:rsidR="00782612" w:rsidRPr="00782612">
        <w:rPr>
          <w:rFonts w:ascii="Times New Roman" w:eastAsia="Times New Roman" w:hAnsi="Times New Roman" w:cs="B Mitra"/>
          <w:sz w:val="28"/>
          <w:szCs w:val="28"/>
          <w:rtl/>
        </w:rPr>
        <w:t>خلیفه به پنج تن از افراد مورد و ثوق‏خویش گفته بود كه در طول مدّت بیمارى حضرت، همواره با او باشند</w:t>
      </w:r>
      <w:r w:rsidR="00782612" w:rsidRPr="00782612">
        <w:rPr>
          <w:rFonts w:ascii="Times New Roman" w:eastAsia="Times New Roman" w:hAnsi="Times New Roman" w:cs="B Mitra"/>
          <w:sz w:val="28"/>
          <w:szCs w:val="28"/>
        </w:rPr>
        <w:t xml:space="preserve">. </w:t>
      </w:r>
      <w:r w:rsidR="00782612" w:rsidRPr="00782612">
        <w:rPr>
          <w:rFonts w:ascii="Times New Roman" w:eastAsia="Times New Roman" w:hAnsi="Times New Roman" w:cs="B Mitra"/>
          <w:sz w:val="28"/>
          <w:szCs w:val="28"/>
          <w:rtl/>
        </w:rPr>
        <w:t>وى همچنین عدّه‏اى پزشك به خاطر آن حضرت طلبیده بود تا وى را شبانه ‏روز همراه باشند.(5</w:t>
      </w:r>
      <w:r>
        <w:rPr>
          <w:rFonts w:ascii="Times New Roman" w:eastAsia="Times New Roman" w:hAnsi="Times New Roman" w:cs="B Mitra" w:hint="cs"/>
          <w:sz w:val="28"/>
          <w:szCs w:val="28"/>
          <w:rtl/>
        </w:rPr>
        <w:t>)</w:t>
      </w:r>
    </w:p>
    <w:p w:rsidR="00782612" w:rsidRPr="00782612" w:rsidRDefault="00782612" w:rsidP="00AC5081">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علّت این امر چه بود؟ دو علّت مى‏توان براى چنین رفتار شگفت آورى‏پیدا كرد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نخست: برائت جستن از مسئولیت ترور امام در برابر توده‏ها برحسب ضرب المثلى كه در میان سیاستمداران معروف است:</w:t>
      </w:r>
      <w:r w:rsidR="00AC5081">
        <w:rPr>
          <w:rFonts w:ascii="Times New Roman" w:eastAsia="Times New Roman" w:hAnsi="Times New Roman" w:cs="B Mitra"/>
          <w:sz w:val="28"/>
          <w:szCs w:val="28"/>
          <w:rtl/>
        </w:rPr>
        <w:t xml:space="preserve"> او را بكش‏وزیر جنازه‏اش گریه ك</w:t>
      </w:r>
      <w:r w:rsidR="00AC5081">
        <w:rPr>
          <w:rFonts w:ascii="Times New Roman" w:eastAsia="Times New Roman" w:hAnsi="Times New Roman" w:cs="B Mitra" w:hint="cs"/>
          <w:sz w:val="28"/>
          <w:szCs w:val="28"/>
          <w:rtl/>
        </w:rPr>
        <w:t xml:space="preserve">ن. </w:t>
      </w:r>
      <w:r w:rsidRPr="00782612">
        <w:rPr>
          <w:rFonts w:ascii="Times New Roman" w:eastAsia="Times New Roman" w:hAnsi="Times New Roman" w:cs="B Mitra"/>
          <w:sz w:val="28"/>
          <w:szCs w:val="28"/>
          <w:rtl/>
        </w:rPr>
        <w:t>دوم: همه مردم و بویژه زمامداران مى‏دانستند كه ائمه اهل بیت‏علیهم السلام‏همواره از احترام بسیار توده‏هاى مردم بر خوردارند و شیعه بر این باوراست كه امامت در میان آنان یكى پس از دیگرى منتقل مى‏شود</w:t>
      </w:r>
      <w:r w:rsidRPr="00782612">
        <w:rPr>
          <w:rFonts w:ascii="Times New Roman" w:eastAsia="Times New Roman" w:hAnsi="Times New Roman" w:cs="B Mitra"/>
          <w:sz w:val="28"/>
          <w:szCs w:val="28"/>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و اینك ‏این امام یازدهم است كه مى‏خواهد از دنیا رخت بربندد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بنابر این باید حتماً او را جانشینى باشد، امّا این جانشین چه كسى است؟ خلفاى عبّاسى پیوسته مى‏كوشیدند به هنگام شهادت یكى از ائمه پى‏ببرند كه جانشین او كیست؟ به همین علّت ائمه‏علیهم السلام نیز به هنگام احساس‏خطر بر جانشین خود او را پنهان مى‏كردند تا وقتى كه خطر از بین برود</w:t>
      </w:r>
      <w:r w:rsidRPr="00782612">
        <w:rPr>
          <w:rFonts w:ascii="Times New Roman" w:eastAsia="Times New Roman" w:hAnsi="Times New Roman" w:cs="B Mitra"/>
          <w:sz w:val="28"/>
          <w:szCs w:val="28"/>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از دیگر سو احادیثى كه در باره حضرت مهدى (عج) وارد شده، ازخاور تا باختر را فرا گرفته است و دانشمندان مى‏دانند كه مهدى ‏دوازدهمین جانشین است و اگر بگوییم كه زمامداران عبّاسى چیزى از این‏احادیث نمى‏دانستند، نا معقول مى‏نماید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از همین روست كه مى‏بینیم‏آنان پیوسته و با هر وسیله‏اى مى‏كوشند تا نور الهى را فرو نشانند امّاهیهات</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به این دلیل است كه معتمد عبّاسى، به هنگام شدت گرفتن بیمارى امام‏تدابیرى استثنایى مى‏اندیشد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پس از آنكه امام چشم از جهان فرو مى‏بندد، معتمد دستور مى‏دهدخانه او را بازرسى كنند و كنیزانش را زیر نظر بگیرند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او نمى‏دانست‏ خداوند خود رساننده فرمان و كار خویش است و امام منتظر بیشتر از پنج‏سال است كه به دنیا آمده و از دید جاسوسان مخفى شده است و برگزیدگان‏شیعه با وى بیعت كرده‏ اند.بدین گونه امام بواسطه زهر معتمد شهید شد.(6</w:t>
      </w:r>
      <w:r w:rsidR="00AC5081">
        <w:rPr>
          <w:rFonts w:ascii="Times New Roman" w:eastAsia="Times New Roman" w:hAnsi="Times New Roman" w:cs="B Mitra" w:hint="cs"/>
          <w:sz w:val="28"/>
          <w:szCs w:val="28"/>
          <w:rtl/>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lastRenderedPageBreak/>
        <w:t>پس از وفات و غسل و تكفین آن حضرت، ابو عیسى بن متوكّل ازجانب حكومت و به نیابت از خلیفه بر آن حضرت نماز گزارد و پس ازفراغت از نماز، صورت امام را نمایان ساخت و آن را بویژه به هاشمیهاوعلویها و مسئولان بلند مرتبه و قاضیان و پزشكان نشان داد و گفت: این‏حسن پسر على پسر محمّد پسر رضاست كه به مرگ طبیعى، در بسترخویش مرده است و به هنگام رحلتش فلانى و فلانى از خادمان ومحرمان‏امیر المؤمنین و فلانى و فلانى از قاضیان وفلانى از پزشكان بر بالین اوحضور داشته‏اند آنگاه چهره مبارك آن حضرت را پوشاند.(7) این اقدامات براى این بود كه مبادا پاى حكومت در قتل امام به میان‏آید، و همین امر نشانگر آن است كه حكومت از جانب مردم متّهم به‏كشتن امام بوده است.بدینسان امام عسكرى‏علیه السلام رحلت كرد و از پس خویش راهى درخشان‏بر جاى نهاد تا نسلها از روشنى آن هدایت گردند</w:t>
      </w:r>
      <w:r w:rsidRPr="00782612">
        <w:rPr>
          <w:rFonts w:ascii="Times New Roman" w:eastAsia="Times New Roman" w:hAnsi="Times New Roman" w:cs="B Mitra"/>
          <w:sz w:val="28"/>
          <w:szCs w:val="28"/>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آن حضرت را در همان اقامتگاه شریفش در شهر سامراء، در كنار مزارپدر بزرگوارش، به خاك سپردند كه تا امروز نیز زیارتگاه مسلمانان‏است</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درود خدا بر او باد روزى كه زاده شد و روزى كه به شهادت رسیدوروزى كه زنده بر انگیخته خواهد شد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و درود خدا بر هواخواهان‏ و پیروان او تا روز رستاخیز</w:t>
      </w:r>
      <w:r w:rsidRPr="00782612">
        <w:rPr>
          <w:rFonts w:ascii="Times New Roman" w:eastAsia="Times New Roman" w:hAnsi="Times New Roman" w:cs="B Mitra"/>
          <w:sz w:val="28"/>
          <w:szCs w:val="28"/>
        </w:rPr>
        <w:t>.</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Pr>
        <w:t> </w:t>
      </w:r>
    </w:p>
    <w:p w:rsidR="00782612" w:rsidRPr="00782612" w:rsidRDefault="00782612" w:rsidP="00782612">
      <w:pPr>
        <w:spacing w:before="100" w:beforeAutospacing="1" w:after="100" w:afterAutospacing="1" w:line="360" w:lineRule="auto"/>
        <w:outlineLvl w:val="4"/>
        <w:rPr>
          <w:rFonts w:ascii="Times New Roman" w:eastAsia="Times New Roman" w:hAnsi="Times New Roman" w:cs="B Mitra"/>
          <w:b/>
          <w:bCs/>
          <w:sz w:val="24"/>
          <w:szCs w:val="24"/>
        </w:rPr>
      </w:pPr>
      <w:r w:rsidRPr="00782612">
        <w:rPr>
          <w:rFonts w:ascii="Times New Roman" w:eastAsia="Times New Roman" w:hAnsi="Times New Roman" w:cs="B Mitra"/>
          <w:b/>
          <w:bCs/>
          <w:sz w:val="24"/>
          <w:szCs w:val="24"/>
          <w:rtl/>
        </w:rPr>
        <w:t>آخرین وصیت</w:t>
      </w:r>
      <w:r w:rsidRPr="00782612">
        <w:rPr>
          <w:rFonts w:ascii="Times New Roman" w:eastAsia="Times New Roman" w:hAnsi="Times New Roman" w:cs="B Mitra"/>
          <w:b/>
          <w:bCs/>
          <w:sz w:val="24"/>
          <w:szCs w:val="24"/>
        </w:rPr>
        <w:t>:</w:t>
      </w:r>
      <w:r w:rsidRPr="00782612">
        <w:rPr>
          <w:rFonts w:ascii="Times New Roman" w:eastAsia="Times New Roman" w:hAnsi="Times New Roman" w:cs="B Mitra"/>
          <w:b/>
          <w:bCs/>
          <w:sz w:val="24"/>
          <w:szCs w:val="24"/>
          <w:rtl/>
        </w:rPr>
        <w:t xml:space="preserve">‏ </w:t>
      </w:r>
    </w:p>
    <w:p w:rsidR="00782612" w:rsidRPr="00782612" w:rsidRDefault="00782612" w:rsidP="00782612">
      <w:pPr>
        <w:spacing w:before="100" w:beforeAutospacing="1" w:after="100" w:afterAutospacing="1" w:line="360" w:lineRule="auto"/>
        <w:rPr>
          <w:rFonts w:ascii="Times New Roman" w:eastAsia="Times New Roman" w:hAnsi="Times New Roman" w:cs="B Mitra"/>
          <w:sz w:val="28"/>
          <w:szCs w:val="28"/>
        </w:rPr>
      </w:pPr>
    </w:p>
    <w:p w:rsidR="00782612" w:rsidRPr="00782612" w:rsidRDefault="00782612" w:rsidP="00AC5081">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آفتاب امامت غروب مى‏كرد زیرا خداوند این گونه مقدّر كرده بود كه‏این آفتاب از پس پرده غیبت صغرا و سپس غیبت كبرا پرتو افشانى كند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ازاین رو امام حسن عسكرى ‏علیه السلام بر دو بینش بسیار مهم تأكید كرد: نخست: تأكید بر شناخت غیبت و گرفتن بیعت براى ولى اللَّه اعظم ‏امام منتظر (عج</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دوم: تحكیم شالوده‏ هاى مرجعیت دینى</w:t>
      </w:r>
      <w:r w:rsidRPr="00782612">
        <w:rPr>
          <w:rFonts w:ascii="Times New Roman" w:eastAsia="Times New Roman" w:hAnsi="Times New Roman" w:cs="B Mitra"/>
          <w:sz w:val="28"/>
          <w:szCs w:val="28"/>
        </w:rPr>
        <w:t>.</w:t>
      </w:r>
    </w:p>
    <w:p w:rsidR="00782612" w:rsidRPr="00782612" w:rsidRDefault="00782612" w:rsidP="00AC5081">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الف - گرفتن بیعت براى امام منتظر احادیث فراوانى در باره امام حجّت منتظرعلیه السلام وجود دارد كه از</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پیامبر وتمام ائمه</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‏علیهم السلام صادر شده امّا تأكید امام عسكرى بر این امر تأثیر</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رساترى داشت</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چون آن حضرت، شخصاً امام را براى خواص از یاران‏خویش مشخص كرد</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همچنین روایتهاى فراوانى در این باره وارد شده كه</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به ذكر یكى از آنها اكتفا مى‏ورزیم</w:t>
      </w:r>
      <w:r w:rsidRPr="00782612">
        <w:rPr>
          <w:rFonts w:ascii="Times New Roman" w:eastAsia="Times New Roman" w:hAnsi="Times New Roman" w:cs="B Mitra"/>
          <w:sz w:val="28"/>
          <w:szCs w:val="28"/>
        </w:rPr>
        <w:t>.</w:t>
      </w:r>
    </w:p>
    <w:p w:rsidR="00782612" w:rsidRPr="00782612" w:rsidRDefault="00782612" w:rsidP="00AC5081">
      <w:pPr>
        <w:spacing w:before="100" w:beforeAutospacing="1" w:after="100" w:afterAutospacing="1" w:line="360" w:lineRule="auto"/>
        <w:rPr>
          <w:rFonts w:ascii="Times New Roman" w:eastAsia="Times New Roman" w:hAnsi="Times New Roman" w:cs="B Mitra" w:hint="cs"/>
          <w:sz w:val="28"/>
          <w:szCs w:val="28"/>
          <w:rtl/>
        </w:rPr>
      </w:pPr>
      <w:r w:rsidRPr="00782612">
        <w:rPr>
          <w:rFonts w:ascii="Times New Roman" w:eastAsia="Times New Roman" w:hAnsi="Times New Roman" w:cs="B Mitra"/>
          <w:sz w:val="28"/>
          <w:szCs w:val="28"/>
          <w:rtl/>
        </w:rPr>
        <w:lastRenderedPageBreak/>
        <w:t>احمد بن اسحاق بن سعید اشعرى روایت كرده است كه: بر امام حسن‏عسكرى وارد شدم و خواستم در باره جانشینش از وى بپرسم</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امّا آن‏حضرت خود بدون مقدّمه فرمود: "احمد بن اسحاق! خداوند تبارك و تعالى از زمانى كه آدم را آفریدزمین را از حجّت خدا بر خلقش خالى نگذاشته و تا روز قیامت هم خالى‏نخواهد گذارد به بركت وجود او است كه بلا از مردم زمین دور مى‏شودوباران فرو مى‏بارد وبركات زمین برون مى‏آیند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گفتم: فرزند رسول خدا! پس از تو امام و خلیفه كیست؟ پس شتابان وارد اتاق شد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سپس بیرون آمد و بچّه‏اى روى دوش گرفته‏بود صورتش گویى ماه شب چهارده بود و سه سال از عمرش مى‏گذشت</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سپس امام فرمود: "احمد! اگر كرامت تو بر خداى عزّ و جل و بر حجّتهایش نمى‏بود، این‏كودكم را به تو نشان نمى‏دادم</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او همنام و هم كنیه رسول خدا و كسى است‏كه زمین را از عدل و داد پر مى‏كند پس از آنكه ستم و بیداد پر شده باشد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احمد! حكایت او در این امّت همچون حكایت خضر و همانندداستان ذو القرنین است</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به خدا سوگند چنان غیبت درازى كند كه هیچ‏كس از هلاكت در آن رهایى نیابد مگر آنكه خداوند او را بر اعتقاد به‏امامتش استوار كرده و در طول این مدّت با دعا براى تعجیل فرجش‏همراهى نموده باشد".(8</w:t>
      </w:r>
      <w:r w:rsidR="00AC5081">
        <w:rPr>
          <w:rFonts w:ascii="Times New Roman" w:eastAsia="Times New Roman" w:hAnsi="Times New Roman" w:cs="B Mitra" w:hint="cs"/>
          <w:sz w:val="28"/>
          <w:szCs w:val="28"/>
          <w:rtl/>
        </w:rPr>
        <w:t>)</w:t>
      </w:r>
    </w:p>
    <w:p w:rsidR="00782612" w:rsidRPr="00782612" w:rsidRDefault="00782612" w:rsidP="00AC5081">
      <w:pPr>
        <w:spacing w:before="100" w:beforeAutospacing="1" w:after="100" w:afterAutospacing="1" w:line="360" w:lineRule="auto"/>
        <w:rPr>
          <w:rFonts w:ascii="Times New Roman" w:eastAsia="Times New Roman" w:hAnsi="Times New Roman" w:cs="B Mitra"/>
          <w:sz w:val="28"/>
          <w:szCs w:val="28"/>
        </w:rPr>
      </w:pPr>
      <w:r w:rsidRPr="00782612">
        <w:rPr>
          <w:rFonts w:ascii="Times New Roman" w:eastAsia="Times New Roman" w:hAnsi="Times New Roman" w:cs="B Mitra"/>
          <w:sz w:val="28"/>
          <w:szCs w:val="28"/>
          <w:rtl/>
        </w:rPr>
        <w:t>ب - مرجعیت خردمندانه دینى‏ براى این امامت كه امتداد رسالت الهى است باید كیان و موجودیت‏اجتماعى در جهان وجود داشته باشد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این كیان شیعیان مخلص وفداكارند</w:t>
      </w:r>
      <w:r w:rsidRPr="00782612">
        <w:rPr>
          <w:rFonts w:ascii="Times New Roman" w:eastAsia="Times New Roman" w:hAnsi="Times New Roman" w:cs="B Mitra"/>
          <w:sz w:val="28"/>
          <w:szCs w:val="28"/>
        </w:rPr>
        <w:t>.</w:t>
      </w:r>
      <w:r w:rsidRPr="00782612">
        <w:rPr>
          <w:rFonts w:ascii="Times New Roman" w:eastAsia="Times New Roman" w:hAnsi="Times New Roman" w:cs="B Mitra"/>
          <w:sz w:val="28"/>
          <w:szCs w:val="28"/>
        </w:rPr>
        <w:br/>
      </w:r>
      <w:r w:rsidRPr="00782612">
        <w:rPr>
          <w:rFonts w:ascii="Times New Roman" w:eastAsia="Times New Roman" w:hAnsi="Times New Roman" w:cs="B Mitra"/>
          <w:sz w:val="28"/>
          <w:szCs w:val="28"/>
          <w:rtl/>
        </w:rPr>
        <w:t>از طرفى اینان نیز باید از نظامى اجتماعى و استوارى بر خوردار شوند تابتوانند در برابر رخدادها و مبارزه‏ جوئیها توانا باشند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این نظام در رهبرى‏مرجعیت تبلور مى‏یابد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بدین معنى كه شیعیان به گرد محور عالمان الهى‏واُمَناى وى بر حلال وحرام، جمع شوند</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از این رو در دوران امام‏عسكرى‏ علیه السلام شالوده نظام مرجعیت تحكیم یافت و نقش دانشمندان</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شیعه، بدین اعتبار كه آنان وكلا ونوّاب و سفیران امام معصوم‏علیه السلام‏هستند، برجستگى ویژه‏اى پیدا كرد وروایتهاى فراوانى از امام‏عسكرى‏علیه السلام در باره نقش علماى دینى در بین مردم منتشر شد كه یكى ازآنها همان روایت معروفى است كه امام عسكرى‏علیه السلام از جدّ خویش امام‏صادق‏علیه السلام روایت كرده است و در آن آمده: "آن كه از فقیهان خویشتندار است و دین خویش را پاسدار و با هوا وهوس‏خود ستیزه كار و امر مولاى خویش را فرمانبردار، پس بر عوام است كه از اوتقلید كنند</w:t>
      </w:r>
      <w:r w:rsidR="00AC5081">
        <w:rPr>
          <w:rFonts w:ascii="Times New Roman" w:eastAsia="Times New Roman" w:hAnsi="Times New Roman" w:cs="B Mitra" w:hint="cs"/>
          <w:sz w:val="28"/>
          <w:szCs w:val="28"/>
          <w:rtl/>
        </w:rPr>
        <w:t>.</w:t>
      </w:r>
      <w:r w:rsidR="00AC5081">
        <w:rPr>
          <w:rFonts w:ascii="Times New Roman" w:eastAsia="Times New Roman" w:hAnsi="Times New Roman" w:cs="Times New Roman" w:hint="cs"/>
          <w:sz w:val="28"/>
          <w:szCs w:val="28"/>
          <w:rtl/>
        </w:rPr>
        <w:t xml:space="preserve">" </w:t>
      </w:r>
      <w:r w:rsidRPr="00782612">
        <w:rPr>
          <w:rFonts w:ascii="Times New Roman" w:eastAsia="Times New Roman" w:hAnsi="Times New Roman" w:cs="B Mitra"/>
          <w:sz w:val="28"/>
          <w:szCs w:val="28"/>
          <w:rtl/>
        </w:rPr>
        <w:t xml:space="preserve">از همین رو دانشمندان هدایت یافته، به نور اهل بیت‏علیهم السلام امور امّت‏را در دوران امام عهده دار شدند و با امام در باره مسائل مشكلّى كه با آنهابر خورد مى‏كردند، نامه مى‏نگاشتند و امام هم </w:t>
      </w:r>
      <w:r w:rsidRPr="00782612">
        <w:rPr>
          <w:rFonts w:ascii="Times New Roman" w:eastAsia="Times New Roman" w:hAnsi="Times New Roman" w:cs="B Mitra"/>
          <w:sz w:val="28"/>
          <w:szCs w:val="28"/>
          <w:rtl/>
        </w:rPr>
        <w:lastRenderedPageBreak/>
        <w:t>پاسخهاى به آنها مى‏نوشت</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‏و نامه‏ ها را به امضاى (توقیع) خویش مهر مى‏كرد</w:t>
      </w:r>
      <w:r w:rsidRPr="00782612">
        <w:rPr>
          <w:rFonts w:ascii="Times New Roman" w:eastAsia="Times New Roman" w:hAnsi="Times New Roman" w:cs="B Mitra"/>
          <w:sz w:val="28"/>
          <w:szCs w:val="28"/>
        </w:rPr>
        <w:t xml:space="preserve">. </w:t>
      </w:r>
      <w:r w:rsidRPr="00782612">
        <w:rPr>
          <w:rFonts w:ascii="Times New Roman" w:eastAsia="Times New Roman" w:hAnsi="Times New Roman" w:cs="B Mitra"/>
          <w:sz w:val="28"/>
          <w:szCs w:val="28"/>
          <w:rtl/>
        </w:rPr>
        <w:t>این نامه‏ها پیش علما</w:t>
      </w:r>
      <w:r w:rsidR="00AC5081">
        <w:rPr>
          <w:rFonts w:ascii="Times New Roman" w:eastAsia="Times New Roman" w:hAnsi="Times New Roman" w:cs="B Mitra" w:hint="cs"/>
          <w:sz w:val="28"/>
          <w:szCs w:val="28"/>
          <w:rtl/>
        </w:rPr>
        <w:t xml:space="preserve"> </w:t>
      </w:r>
      <w:r w:rsidRPr="00782612">
        <w:rPr>
          <w:rFonts w:ascii="Times New Roman" w:eastAsia="Times New Roman" w:hAnsi="Times New Roman" w:cs="B Mitra"/>
          <w:sz w:val="28"/>
          <w:szCs w:val="28"/>
          <w:rtl/>
        </w:rPr>
        <w:t>به تواقیع معروف شد و برخى از آنها از سوى امام عسكرى‏علیه السلام شهرت‏ خاصّى كسب كردند</w:t>
      </w:r>
      <w:r w:rsidRPr="00782612">
        <w:rPr>
          <w:rFonts w:ascii="Times New Roman" w:eastAsia="Times New Roman" w:hAnsi="Times New Roman" w:cs="B Mitra"/>
          <w:sz w:val="28"/>
          <w:szCs w:val="28"/>
        </w:rPr>
        <w:t>.</w:t>
      </w:r>
    </w:p>
    <w:p w:rsidR="00782612" w:rsidRPr="00782612" w:rsidRDefault="00782612" w:rsidP="00782612">
      <w:pPr>
        <w:spacing w:before="100" w:beforeAutospacing="1" w:after="100" w:afterAutospacing="1" w:line="360" w:lineRule="auto"/>
        <w:outlineLvl w:val="4"/>
        <w:rPr>
          <w:rFonts w:ascii="Times New Roman" w:eastAsia="Times New Roman" w:hAnsi="Times New Roman" w:cs="B Mitra"/>
          <w:b/>
          <w:bCs/>
          <w:sz w:val="24"/>
          <w:szCs w:val="24"/>
        </w:rPr>
      </w:pPr>
      <w:r w:rsidRPr="00782612">
        <w:rPr>
          <w:rFonts w:ascii="Times New Roman" w:eastAsia="Times New Roman" w:hAnsi="Times New Roman" w:cs="B Mitra"/>
          <w:b/>
          <w:bCs/>
          <w:sz w:val="24"/>
          <w:szCs w:val="24"/>
          <w:rtl/>
        </w:rPr>
        <w:t>پی نوشت ها</w:t>
      </w:r>
      <w:r w:rsidRPr="00782612">
        <w:rPr>
          <w:rFonts w:ascii="Times New Roman" w:eastAsia="Times New Roman" w:hAnsi="Times New Roman" w:cs="B Mitra"/>
          <w:b/>
          <w:bCs/>
          <w:sz w:val="24"/>
          <w:szCs w:val="24"/>
        </w:rPr>
        <w:t>:</w:t>
      </w:r>
    </w:p>
    <w:p w:rsidR="00AC5081" w:rsidRDefault="00AC5081" w:rsidP="00AC5081">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Pr>
          <w:rFonts w:ascii="Times New Roman" w:eastAsia="Times New Roman" w:hAnsi="Times New Roman" w:cs="B Mitra" w:hint="cs"/>
          <w:sz w:val="28"/>
          <w:szCs w:val="28"/>
          <w:rtl/>
        </w:rPr>
        <w:t>ا</w:t>
      </w:r>
      <w:r w:rsidR="00782612" w:rsidRPr="00AC5081">
        <w:rPr>
          <w:rFonts w:ascii="Times New Roman" w:eastAsia="Times New Roman" w:hAnsi="Times New Roman" w:cs="B Mitra"/>
          <w:sz w:val="28"/>
          <w:szCs w:val="28"/>
          <w:rtl/>
        </w:rPr>
        <w:t>علام الورى، الطبعة الثالثة، دار الكتب الاسلامية، ص 367</w:t>
      </w:r>
      <w:r w:rsidR="00782612" w:rsidRPr="00AC5081">
        <w:rPr>
          <w:rFonts w:ascii="Times New Roman" w:eastAsia="Times New Roman" w:hAnsi="Times New Roman" w:cs="B Mitra"/>
          <w:sz w:val="28"/>
          <w:szCs w:val="28"/>
        </w:rPr>
        <w:t xml:space="preserve">. </w:t>
      </w:r>
    </w:p>
    <w:p w:rsidR="00AC5081" w:rsidRDefault="00782612" w:rsidP="00AC5081">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AC5081">
        <w:rPr>
          <w:rFonts w:ascii="Times New Roman" w:eastAsia="Times New Roman" w:hAnsi="Times New Roman" w:cs="B Mitra"/>
          <w:sz w:val="28"/>
          <w:szCs w:val="28"/>
          <w:rtl/>
        </w:rPr>
        <w:t>حاج شيخ عباس قمى، الانوار البهية، مشهد، كتابفروشى جعفرى، ص 162</w:t>
      </w:r>
      <w:r w:rsidRPr="00AC5081">
        <w:rPr>
          <w:rFonts w:ascii="Times New Roman" w:eastAsia="Times New Roman" w:hAnsi="Times New Roman" w:cs="B Mitra"/>
          <w:sz w:val="28"/>
          <w:szCs w:val="28"/>
        </w:rPr>
        <w:t xml:space="preserve">. </w:t>
      </w:r>
    </w:p>
    <w:p w:rsidR="00AC5081" w:rsidRDefault="00782612" w:rsidP="00AC5081">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AC5081">
        <w:rPr>
          <w:rFonts w:ascii="Times New Roman" w:eastAsia="Times New Roman" w:hAnsi="Times New Roman" w:cs="B Mitra"/>
          <w:sz w:val="28"/>
          <w:szCs w:val="28"/>
          <w:rtl/>
        </w:rPr>
        <w:t>دلائل الامامة، نجف، منشورات المكتبة الحيدرية، 1383 ه. ق، ص 223</w:t>
      </w:r>
      <w:r w:rsidRPr="00AC5081">
        <w:rPr>
          <w:rFonts w:ascii="Times New Roman" w:eastAsia="Times New Roman" w:hAnsi="Times New Roman" w:cs="B Mitra"/>
          <w:sz w:val="28"/>
          <w:szCs w:val="28"/>
        </w:rPr>
        <w:t xml:space="preserve">. </w:t>
      </w:r>
    </w:p>
    <w:p w:rsidR="00AC5081" w:rsidRDefault="00782612" w:rsidP="00AC5081">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AC5081">
        <w:rPr>
          <w:rFonts w:ascii="Times New Roman" w:eastAsia="Times New Roman" w:hAnsi="Times New Roman" w:cs="B Mitra"/>
          <w:sz w:val="28"/>
          <w:szCs w:val="28"/>
          <w:rtl/>
        </w:rPr>
        <w:t>حیاة الامام العسكرى، ص‏254، به نقل از مهج الدعوات، ص‏274</w:t>
      </w:r>
      <w:r w:rsidRPr="00AC5081">
        <w:rPr>
          <w:rFonts w:ascii="Times New Roman" w:eastAsia="Times New Roman" w:hAnsi="Times New Roman" w:cs="B Mitra"/>
          <w:sz w:val="28"/>
          <w:szCs w:val="28"/>
        </w:rPr>
        <w:t>.</w:t>
      </w:r>
    </w:p>
    <w:p w:rsidR="00AC5081" w:rsidRDefault="00782612" w:rsidP="00AC5081">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AC5081">
        <w:rPr>
          <w:rFonts w:ascii="Times New Roman" w:eastAsia="Times New Roman" w:hAnsi="Times New Roman" w:cs="B Mitra"/>
          <w:sz w:val="28"/>
          <w:szCs w:val="28"/>
          <w:rtl/>
        </w:rPr>
        <w:t>حیاة الامام العسكرى، ص‏267 به نقل از ارشاد، شیخ مفید، ص‏383</w:t>
      </w:r>
      <w:r w:rsidRPr="00AC5081">
        <w:rPr>
          <w:rFonts w:ascii="Times New Roman" w:eastAsia="Times New Roman" w:hAnsi="Times New Roman" w:cs="B Mitra"/>
          <w:sz w:val="28"/>
          <w:szCs w:val="28"/>
        </w:rPr>
        <w:t>.</w:t>
      </w:r>
    </w:p>
    <w:p w:rsidR="00AC5081" w:rsidRDefault="00782612" w:rsidP="00AC5081">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AC5081">
        <w:rPr>
          <w:rFonts w:ascii="Times New Roman" w:eastAsia="Times New Roman" w:hAnsi="Times New Roman" w:cs="B Mitra"/>
          <w:sz w:val="28"/>
          <w:szCs w:val="28"/>
          <w:rtl/>
        </w:rPr>
        <w:t>حیاة الامام العسكرى، ص‏267 به نقل از ارشاد ص‏383</w:t>
      </w:r>
      <w:r w:rsidRPr="00AC5081">
        <w:rPr>
          <w:rFonts w:ascii="Times New Roman" w:eastAsia="Times New Roman" w:hAnsi="Times New Roman" w:cs="B Mitra"/>
          <w:sz w:val="28"/>
          <w:szCs w:val="28"/>
        </w:rPr>
        <w:t>.</w:t>
      </w:r>
    </w:p>
    <w:p w:rsidR="00AC5081" w:rsidRDefault="00782612" w:rsidP="00AC5081">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AC5081">
        <w:rPr>
          <w:rFonts w:ascii="Times New Roman" w:eastAsia="Times New Roman" w:hAnsi="Times New Roman" w:cs="B Mitra"/>
          <w:sz w:val="28"/>
          <w:szCs w:val="28"/>
          <w:rtl/>
        </w:rPr>
        <w:t>همان مأخذ، ص‏268 به نقل از ارشاد همان مأخذ صفحه</w:t>
      </w:r>
      <w:r w:rsidRPr="00AC5081">
        <w:rPr>
          <w:rFonts w:ascii="Times New Roman" w:eastAsia="Times New Roman" w:hAnsi="Times New Roman" w:cs="B Mitra"/>
          <w:sz w:val="28"/>
          <w:szCs w:val="28"/>
        </w:rPr>
        <w:t>.</w:t>
      </w:r>
    </w:p>
    <w:p w:rsidR="002856FB" w:rsidRDefault="00782612" w:rsidP="00AC5081">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AC5081">
        <w:rPr>
          <w:rFonts w:ascii="Times New Roman" w:eastAsia="Times New Roman" w:hAnsi="Times New Roman" w:cs="B Mitra"/>
          <w:sz w:val="28"/>
          <w:szCs w:val="28"/>
          <w:rtl/>
        </w:rPr>
        <w:t>حیاة الامام العسكرى، ص‏263</w:t>
      </w:r>
      <w:r w:rsidRPr="00AC5081">
        <w:rPr>
          <w:rFonts w:ascii="Times New Roman" w:eastAsia="Times New Roman" w:hAnsi="Times New Roman" w:cs="B Mitra"/>
          <w:sz w:val="28"/>
          <w:szCs w:val="28"/>
        </w:rPr>
        <w:t>.</w:t>
      </w:r>
    </w:p>
    <w:p w:rsidR="00AC5081" w:rsidRPr="00AC5081" w:rsidRDefault="00AC5081" w:rsidP="00AC5081">
      <w:pPr>
        <w:spacing w:before="100" w:beforeAutospacing="1" w:after="100" w:afterAutospacing="1" w:line="240" w:lineRule="auto"/>
        <w:rPr>
          <w:rFonts w:ascii="Times New Roman" w:eastAsia="Times New Roman" w:hAnsi="Times New Roman" w:cs="B Mitra" w:hint="cs"/>
          <w:sz w:val="28"/>
          <w:szCs w:val="28"/>
        </w:rPr>
      </w:pPr>
      <w:r>
        <w:rPr>
          <w:rFonts w:ascii="Times New Roman" w:eastAsia="Times New Roman" w:hAnsi="Times New Roman" w:cs="B Mitra" w:hint="cs"/>
          <w:sz w:val="28"/>
          <w:szCs w:val="28"/>
          <w:rtl/>
        </w:rPr>
        <w:t>منبع: پایگاه آوینی</w:t>
      </w:r>
      <w:bookmarkStart w:id="0" w:name="_GoBack"/>
      <w:bookmarkEnd w:id="0"/>
    </w:p>
    <w:sectPr w:rsidR="00AC5081" w:rsidRPr="00AC5081" w:rsidSect="00FC3C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92580"/>
    <w:multiLevelType w:val="hybridMultilevel"/>
    <w:tmpl w:val="1EC49EE0"/>
    <w:lvl w:ilvl="0" w:tplc="B67A1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12"/>
    <w:rsid w:val="00014630"/>
    <w:rsid w:val="000155A9"/>
    <w:rsid w:val="00016532"/>
    <w:rsid w:val="00033EDD"/>
    <w:rsid w:val="00087C39"/>
    <w:rsid w:val="001F00DB"/>
    <w:rsid w:val="002317A7"/>
    <w:rsid w:val="002856FB"/>
    <w:rsid w:val="0031651B"/>
    <w:rsid w:val="003677EC"/>
    <w:rsid w:val="00401B60"/>
    <w:rsid w:val="004501F6"/>
    <w:rsid w:val="004B0636"/>
    <w:rsid w:val="00693DE6"/>
    <w:rsid w:val="006E00CA"/>
    <w:rsid w:val="00700B0D"/>
    <w:rsid w:val="00782612"/>
    <w:rsid w:val="007E6554"/>
    <w:rsid w:val="008166DE"/>
    <w:rsid w:val="008B7E82"/>
    <w:rsid w:val="008F3968"/>
    <w:rsid w:val="009E7B8E"/>
    <w:rsid w:val="00AC5081"/>
    <w:rsid w:val="00B15DEB"/>
    <w:rsid w:val="00B9724E"/>
    <w:rsid w:val="00C06449"/>
    <w:rsid w:val="00CD3531"/>
    <w:rsid w:val="00D608BD"/>
    <w:rsid w:val="00E178A5"/>
    <w:rsid w:val="00E30A73"/>
    <w:rsid w:val="00E35B78"/>
    <w:rsid w:val="00F569B3"/>
    <w:rsid w:val="00FC3C67"/>
    <w:rsid w:val="00FD1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78261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8261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826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612"/>
    <w:rPr>
      <w:rFonts w:ascii="Tahoma" w:hAnsi="Tahoma" w:cs="Tahoma"/>
      <w:sz w:val="16"/>
      <w:szCs w:val="16"/>
    </w:rPr>
  </w:style>
  <w:style w:type="paragraph" w:styleId="ListParagraph">
    <w:name w:val="List Paragraph"/>
    <w:basedOn w:val="Normal"/>
    <w:uiPriority w:val="34"/>
    <w:qFormat/>
    <w:rsid w:val="00AC5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78261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8261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826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612"/>
    <w:rPr>
      <w:rFonts w:ascii="Tahoma" w:hAnsi="Tahoma" w:cs="Tahoma"/>
      <w:sz w:val="16"/>
      <w:szCs w:val="16"/>
    </w:rPr>
  </w:style>
  <w:style w:type="paragraph" w:styleId="ListParagraph">
    <w:name w:val="List Paragraph"/>
    <w:basedOn w:val="Normal"/>
    <w:uiPriority w:val="34"/>
    <w:qFormat/>
    <w:rsid w:val="00AC5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2015-12-14T05:54:00Z</dcterms:created>
  <dcterms:modified xsi:type="dcterms:W3CDTF">2015-12-14T06:42:00Z</dcterms:modified>
</cp:coreProperties>
</file>