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1F" w:rsidRPr="00AE341F" w:rsidRDefault="00AE341F" w:rsidP="003900E6">
      <w:pPr>
        <w:spacing w:before="100" w:beforeAutospacing="1" w:after="100" w:afterAutospacing="1" w:line="360" w:lineRule="auto"/>
        <w:jc w:val="center"/>
        <w:outlineLvl w:val="1"/>
        <w:rPr>
          <w:rFonts w:ascii="Times New Roman" w:eastAsia="Times New Roman" w:hAnsi="Times New Roman" w:cs="Times New Roman"/>
          <w:b/>
          <w:bCs/>
          <w:kern w:val="36"/>
          <w:sz w:val="50"/>
          <w:szCs w:val="50"/>
        </w:rPr>
      </w:pPr>
      <w:bookmarkStart w:id="0" w:name="_GoBack"/>
      <w:r w:rsidRPr="00AE341F">
        <w:rPr>
          <w:rFonts w:ascii="Times New Roman" w:eastAsia="Times New Roman" w:hAnsi="Times New Roman" w:cs="Times New Roman"/>
          <w:b/>
          <w:bCs/>
          <w:kern w:val="36"/>
          <w:sz w:val="50"/>
          <w:szCs w:val="50"/>
          <w:rtl/>
        </w:rPr>
        <w:t>فضیلت نماز عید قربان در قرآن</w:t>
      </w:r>
    </w:p>
    <w:p w:rsidR="00AE341F" w:rsidRPr="00AE341F" w:rsidRDefault="00AE341F" w:rsidP="003900E6">
      <w:pPr>
        <w:spacing w:before="100" w:beforeAutospacing="1" w:after="100" w:afterAutospacing="1" w:line="360" w:lineRule="auto"/>
        <w:rPr>
          <w:rFonts w:ascii="Times New Roman" w:eastAsia="Times New Roman" w:hAnsi="Times New Roman" w:cs="Times New Roman"/>
          <w:sz w:val="26"/>
          <w:szCs w:val="26"/>
        </w:rPr>
      </w:pPr>
      <w:r w:rsidRPr="00AE341F">
        <w:rPr>
          <w:rFonts w:ascii="Times New Roman" w:eastAsia="Times New Roman" w:hAnsi="Times New Roman" w:cs="Times New Roman"/>
          <w:sz w:val="26"/>
          <w:szCs w:val="26"/>
          <w:rtl/>
        </w:rPr>
        <w:t>در قرآن و متون روایی مأثور، آیات و احادیثی پیرامون فضیلت برپای داشتن فریضه نماز عیدین، وجود دارد که در ذیل به اختصار اشاره خواهد شد</w:t>
      </w:r>
      <w:r w:rsidRPr="003900E6">
        <w:rPr>
          <w:rFonts w:ascii="Times New Roman" w:eastAsia="Times New Roman" w:hAnsi="Times New Roman" w:cs="Times New Roman" w:hint="cs"/>
          <w:sz w:val="26"/>
          <w:szCs w:val="26"/>
          <w:rtl/>
        </w:rPr>
        <w:t>:</w:t>
      </w:r>
    </w:p>
    <w:p w:rsidR="00AE341F" w:rsidRPr="00AE341F" w:rsidRDefault="00AE341F" w:rsidP="003900E6">
      <w:pPr>
        <w:spacing w:before="100" w:beforeAutospacing="1" w:after="100" w:afterAutospacing="1" w:line="360" w:lineRule="auto"/>
        <w:rPr>
          <w:rFonts w:ascii="Times New Roman" w:eastAsia="Times New Roman" w:hAnsi="Times New Roman" w:cs="Times New Roman"/>
          <w:sz w:val="26"/>
          <w:szCs w:val="26"/>
        </w:rPr>
      </w:pPr>
      <w:r w:rsidRPr="00AE341F">
        <w:rPr>
          <w:rFonts w:ascii="Times New Roman" w:eastAsia="Times New Roman" w:hAnsi="Times New Roman" w:cs="Times New Roman"/>
          <w:sz w:val="26"/>
          <w:szCs w:val="26"/>
        </w:rPr>
        <w:t> </w:t>
      </w:r>
    </w:p>
    <w:p w:rsidR="00AE341F" w:rsidRPr="00AE341F" w:rsidRDefault="00AE341F" w:rsidP="003900E6">
      <w:pPr>
        <w:spacing w:before="100" w:beforeAutospacing="1" w:after="100" w:afterAutospacing="1" w:line="360" w:lineRule="auto"/>
        <w:rPr>
          <w:rFonts w:ascii="Times New Roman" w:eastAsia="Times New Roman" w:hAnsi="Times New Roman" w:cs="Times New Roman"/>
          <w:sz w:val="26"/>
          <w:szCs w:val="26"/>
        </w:rPr>
      </w:pPr>
      <w:r w:rsidRPr="003900E6">
        <w:rPr>
          <w:rFonts w:ascii="Times New Roman" w:eastAsia="Times New Roman" w:hAnsi="Times New Roman" w:cs="Times New Roman"/>
          <w:b/>
          <w:bCs/>
          <w:sz w:val="26"/>
          <w:szCs w:val="26"/>
          <w:rtl/>
        </w:rPr>
        <w:t>الف) آیات قرآن</w:t>
      </w:r>
      <w:r w:rsidRPr="003900E6">
        <w:rPr>
          <w:rFonts w:ascii="Times New Roman" w:eastAsia="Times New Roman" w:hAnsi="Times New Roman" w:cs="Times New Roman"/>
          <w:b/>
          <w:bCs/>
          <w:sz w:val="26"/>
          <w:szCs w:val="26"/>
        </w:rPr>
        <w:t>:</w:t>
      </w:r>
    </w:p>
    <w:p w:rsidR="00AE341F" w:rsidRPr="003900E6" w:rsidRDefault="00AE341F" w:rsidP="003900E6">
      <w:pPr>
        <w:pStyle w:val="ListParagraph"/>
        <w:numPr>
          <w:ilvl w:val="0"/>
          <w:numId w:val="1"/>
        </w:numPr>
        <w:spacing w:before="100" w:beforeAutospacing="1" w:after="100" w:afterAutospacing="1" w:line="360" w:lineRule="auto"/>
        <w:rPr>
          <w:rFonts w:ascii="Times New Roman" w:eastAsia="Times New Roman" w:hAnsi="Times New Roman" w:cs="Times New Roman"/>
          <w:sz w:val="26"/>
          <w:szCs w:val="26"/>
        </w:rPr>
      </w:pPr>
      <w:r w:rsidRPr="003900E6">
        <w:rPr>
          <w:rFonts w:ascii="Times New Roman" w:eastAsia="Times New Roman" w:hAnsi="Times New Roman" w:cs="Times New Roman" w:hint="cs"/>
          <w:b/>
          <w:bCs/>
          <w:sz w:val="26"/>
          <w:szCs w:val="26"/>
          <w:rtl/>
        </w:rPr>
        <w:t>«</w:t>
      </w:r>
      <w:r w:rsidRPr="003900E6">
        <w:rPr>
          <w:rFonts w:ascii="Times New Roman" w:eastAsia="Times New Roman" w:hAnsi="Times New Roman" w:cs="Times New Roman"/>
          <w:b/>
          <w:bCs/>
          <w:sz w:val="26"/>
          <w:szCs w:val="26"/>
          <w:rtl/>
        </w:rPr>
        <w:t>قد افلح من تزكی و ذكر اسم ربه فصلی</w:t>
      </w:r>
      <w:r w:rsidRPr="003900E6">
        <w:rPr>
          <w:rFonts w:ascii="Times New Roman" w:eastAsia="Times New Roman" w:hAnsi="Times New Roman" w:cs="Times New Roman" w:hint="cs"/>
          <w:b/>
          <w:bCs/>
          <w:sz w:val="26"/>
          <w:szCs w:val="26"/>
          <w:rtl/>
        </w:rPr>
        <w:t>»</w:t>
      </w:r>
      <w:r w:rsidRPr="003900E6">
        <w:rPr>
          <w:rFonts w:ascii="Times New Roman" w:eastAsia="Times New Roman" w:hAnsi="Times New Roman" w:cs="Times New Roman"/>
          <w:b/>
          <w:bCs/>
          <w:sz w:val="26"/>
          <w:szCs w:val="26"/>
        </w:rPr>
        <w:t>[</w:t>
      </w:r>
      <w:r w:rsidRPr="003900E6">
        <w:rPr>
          <w:rFonts w:ascii="Times New Roman" w:eastAsia="Times New Roman" w:hAnsi="Times New Roman" w:cs="Times New Roman"/>
          <w:sz w:val="26"/>
          <w:szCs w:val="26"/>
        </w:rPr>
        <w:t xml:space="preserve">1] </w:t>
      </w:r>
    </w:p>
    <w:p w:rsidR="00AE341F" w:rsidRPr="003900E6" w:rsidRDefault="00AE341F" w:rsidP="003900E6">
      <w:pPr>
        <w:spacing w:before="100" w:beforeAutospacing="1" w:after="100" w:afterAutospacing="1" w:line="360" w:lineRule="auto"/>
        <w:rPr>
          <w:rFonts w:ascii="Times New Roman" w:eastAsia="Times New Roman" w:hAnsi="Times New Roman" w:cs="Times New Roman"/>
          <w:sz w:val="26"/>
          <w:szCs w:val="26"/>
        </w:rPr>
      </w:pPr>
      <w:r w:rsidRPr="00AE341F">
        <w:rPr>
          <w:rFonts w:ascii="Times New Roman" w:eastAsia="Times New Roman" w:hAnsi="Times New Roman" w:cs="Times New Roman"/>
          <w:sz w:val="26"/>
          <w:szCs w:val="26"/>
          <w:rtl/>
        </w:rPr>
        <w:t>به یقین كسی كه پاكی جست (وخود را تزكیه كرد) رستگار شد و (آنكه) نام پروردگارش را یاد كرد سپس نماز خواند در روایت چنین تفسیر شده است «و ذكر اسم ربه فصلی»؛ «قال صلوة الفطر و الاضحی» كه مراد از صلوة نماز عید قربان و عید فطر است.[2</w:t>
      </w:r>
      <w:r w:rsidRPr="003900E6">
        <w:rPr>
          <w:rFonts w:ascii="Times New Roman" w:eastAsia="Times New Roman" w:hAnsi="Times New Roman" w:cs="Times New Roman"/>
          <w:sz w:val="26"/>
          <w:szCs w:val="26"/>
        </w:rPr>
        <w:t>[</w:t>
      </w:r>
    </w:p>
    <w:p w:rsidR="00AE341F" w:rsidRPr="003900E6" w:rsidRDefault="00AE341F" w:rsidP="003900E6">
      <w:pPr>
        <w:pStyle w:val="ListParagraph"/>
        <w:numPr>
          <w:ilvl w:val="0"/>
          <w:numId w:val="1"/>
        </w:numPr>
        <w:spacing w:before="100" w:beforeAutospacing="1" w:after="100" w:afterAutospacing="1" w:line="360" w:lineRule="auto"/>
        <w:rPr>
          <w:rFonts w:ascii="Times New Roman" w:eastAsia="Times New Roman" w:hAnsi="Times New Roman" w:cs="Times New Roman" w:hint="cs"/>
          <w:sz w:val="26"/>
          <w:szCs w:val="26"/>
        </w:rPr>
      </w:pPr>
      <w:r w:rsidRPr="003900E6">
        <w:rPr>
          <w:rFonts w:ascii="Times New Roman" w:eastAsia="Times New Roman" w:hAnsi="Times New Roman" w:cs="Times New Roman"/>
          <w:b/>
          <w:bCs/>
          <w:sz w:val="26"/>
          <w:szCs w:val="26"/>
          <w:rtl/>
        </w:rPr>
        <w:t>فصل لربك وانحر</w:t>
      </w:r>
      <w:r w:rsidRPr="003900E6">
        <w:rPr>
          <w:rFonts w:ascii="Times New Roman" w:eastAsia="Times New Roman" w:hAnsi="Times New Roman" w:cs="Times New Roman"/>
          <w:sz w:val="26"/>
          <w:szCs w:val="26"/>
        </w:rPr>
        <w:t xml:space="preserve">:[3] </w:t>
      </w:r>
    </w:p>
    <w:p w:rsidR="00AE341F" w:rsidRPr="003900E6" w:rsidRDefault="00AE341F" w:rsidP="003900E6">
      <w:pPr>
        <w:spacing w:before="100" w:beforeAutospacing="1" w:after="100" w:afterAutospacing="1" w:line="360" w:lineRule="auto"/>
        <w:rPr>
          <w:rFonts w:ascii="Times New Roman" w:eastAsia="Times New Roman" w:hAnsi="Times New Roman" w:cs="Times New Roman"/>
          <w:sz w:val="26"/>
          <w:szCs w:val="26"/>
        </w:rPr>
      </w:pPr>
      <w:r w:rsidRPr="003900E6">
        <w:rPr>
          <w:rFonts w:ascii="Times New Roman" w:eastAsia="Times New Roman" w:hAnsi="Times New Roman" w:cs="Times New Roman"/>
          <w:sz w:val="26"/>
          <w:szCs w:val="26"/>
          <w:rtl/>
        </w:rPr>
        <w:t xml:space="preserve">پس برای پروردگارت نماز بخوان و قربانی كن. در این آیه امر شده‌است به نماز عید و امر هم دلالت بر وجوب دارد. مراد از صلوه هم طبق گفته مفسران و روایت پیامبر اكرم ـ صلّی الله علیه و آله ـ نماز عید قربان است.[4] آیات مذكور در عین حال كه لزوم نماز عیدین را می رساند متضمن فضائل آنها نیزرمی باشد چرا كه آیه اول می‌گوید رستگاری از ان كسی است كه خود را پاكیزه كرد </w:t>
      </w:r>
      <w:r w:rsidRPr="003900E6">
        <w:rPr>
          <w:rFonts w:ascii="Times New Roman" w:eastAsia="Times New Roman" w:hAnsi="Times New Roman" w:cs="Times New Roman"/>
          <w:sz w:val="26"/>
          <w:szCs w:val="26"/>
        </w:rPr>
        <w:t>(</w:t>
      </w:r>
      <w:r w:rsidRPr="003900E6">
        <w:rPr>
          <w:rFonts w:ascii="Times New Roman" w:eastAsia="Times New Roman" w:hAnsi="Times New Roman" w:cs="Times New Roman"/>
          <w:sz w:val="26"/>
          <w:szCs w:val="26"/>
          <w:rtl/>
        </w:rPr>
        <w:t>یا قربانی نمود) و نماز عید برگزار نمود و در آیه دوم با توجه به اینكه مراد از كوثر فاطمه زهراء ـ سلام الله علیه ـ می‌باشد، به شكرانه این نعمت عظیم بهترین تشكر از خدا این است كه نماز عید و قربانی انجام شود. (و یا نماز گذارد و هنگام نماز برای تكبیر دستها را بالا بیاورد.)[5</w:t>
      </w:r>
      <w:r w:rsidRPr="003900E6">
        <w:rPr>
          <w:rFonts w:ascii="Times New Roman" w:eastAsia="Times New Roman" w:hAnsi="Times New Roman" w:cs="Times New Roman"/>
          <w:sz w:val="26"/>
          <w:szCs w:val="26"/>
        </w:rPr>
        <w:t>[</w:t>
      </w:r>
    </w:p>
    <w:p w:rsidR="00AE341F" w:rsidRPr="00AE341F" w:rsidRDefault="00AE341F" w:rsidP="003900E6">
      <w:pPr>
        <w:spacing w:before="100" w:beforeAutospacing="1" w:after="100" w:afterAutospacing="1" w:line="360" w:lineRule="auto"/>
        <w:rPr>
          <w:rFonts w:ascii="Times New Roman" w:eastAsia="Times New Roman" w:hAnsi="Times New Roman" w:cs="Times New Roman"/>
          <w:sz w:val="26"/>
          <w:szCs w:val="26"/>
        </w:rPr>
      </w:pPr>
      <w:r w:rsidRPr="00AE341F">
        <w:rPr>
          <w:rFonts w:ascii="Times New Roman" w:eastAsia="Times New Roman" w:hAnsi="Times New Roman" w:cs="Times New Roman"/>
          <w:b/>
          <w:bCs/>
          <w:sz w:val="26"/>
          <w:szCs w:val="26"/>
          <w:rtl/>
        </w:rPr>
        <w:t>ب) روایات:</w:t>
      </w:r>
      <w:r w:rsidRPr="00AE341F">
        <w:rPr>
          <w:rFonts w:ascii="Times New Roman" w:eastAsia="Times New Roman" w:hAnsi="Times New Roman" w:cs="Times New Roman"/>
          <w:sz w:val="26"/>
          <w:szCs w:val="26"/>
          <w:rtl/>
        </w:rPr>
        <w:t xml:space="preserve"> روایات این بخش در دو قسمت بیان می شود</w:t>
      </w:r>
      <w:r w:rsidRPr="003900E6">
        <w:rPr>
          <w:rFonts w:ascii="Times New Roman" w:eastAsia="Times New Roman" w:hAnsi="Times New Roman" w:cs="Times New Roman" w:hint="cs"/>
          <w:sz w:val="26"/>
          <w:szCs w:val="26"/>
          <w:rtl/>
        </w:rPr>
        <w:t>.</w:t>
      </w:r>
    </w:p>
    <w:p w:rsidR="00AE341F" w:rsidRPr="00AE341F" w:rsidRDefault="00AE341F" w:rsidP="003900E6">
      <w:pPr>
        <w:spacing w:before="100" w:beforeAutospacing="1" w:after="100" w:afterAutospacing="1" w:line="360" w:lineRule="auto"/>
        <w:rPr>
          <w:rFonts w:ascii="Times New Roman" w:eastAsia="Times New Roman" w:hAnsi="Times New Roman" w:cs="Times New Roman"/>
          <w:b/>
          <w:bCs/>
          <w:sz w:val="26"/>
          <w:szCs w:val="26"/>
        </w:rPr>
      </w:pPr>
      <w:r w:rsidRPr="00AE341F">
        <w:rPr>
          <w:rFonts w:ascii="Times New Roman" w:eastAsia="Times New Roman" w:hAnsi="Times New Roman" w:cs="Times New Roman"/>
          <w:b/>
          <w:bCs/>
          <w:sz w:val="26"/>
          <w:szCs w:val="26"/>
          <w:rtl/>
        </w:rPr>
        <w:t xml:space="preserve">بخش اول: ضرورت و لزوم نماز عیدین </w:t>
      </w:r>
    </w:p>
    <w:p w:rsidR="00AE341F" w:rsidRPr="00AE341F" w:rsidRDefault="00AE341F" w:rsidP="003900E6">
      <w:pPr>
        <w:spacing w:before="100" w:beforeAutospacing="1" w:after="100" w:afterAutospacing="1" w:line="360" w:lineRule="auto"/>
        <w:rPr>
          <w:rFonts w:ascii="Times New Roman" w:eastAsia="Times New Roman" w:hAnsi="Times New Roman" w:cs="Times New Roman"/>
          <w:sz w:val="26"/>
          <w:szCs w:val="26"/>
        </w:rPr>
      </w:pPr>
      <w:r w:rsidRPr="003900E6">
        <w:rPr>
          <w:rFonts w:ascii="Times New Roman" w:eastAsia="Times New Roman" w:hAnsi="Times New Roman" w:cs="Times New Roman" w:hint="cs"/>
          <w:sz w:val="26"/>
          <w:szCs w:val="26"/>
          <w:rtl/>
        </w:rPr>
        <w:t xml:space="preserve">1- </w:t>
      </w:r>
      <w:r w:rsidRPr="00AE341F">
        <w:rPr>
          <w:rFonts w:ascii="Times New Roman" w:eastAsia="Times New Roman" w:hAnsi="Times New Roman" w:cs="Times New Roman"/>
          <w:sz w:val="26"/>
          <w:szCs w:val="26"/>
          <w:rtl/>
        </w:rPr>
        <w:t>نماز عید فرض و واجب است. امام صادق ـ علیه السّلام ـ فرمود: «صلوة العیدین فریضه»[6</w:t>
      </w:r>
      <w:r w:rsidRPr="003900E6">
        <w:rPr>
          <w:rFonts w:ascii="Times New Roman" w:eastAsia="Times New Roman" w:hAnsi="Times New Roman" w:cs="Times New Roman"/>
          <w:sz w:val="26"/>
          <w:szCs w:val="26"/>
        </w:rPr>
        <w:t>[</w:t>
      </w:r>
    </w:p>
    <w:p w:rsidR="00AE341F" w:rsidRPr="00AE341F" w:rsidRDefault="00AE341F" w:rsidP="003900E6">
      <w:pPr>
        <w:spacing w:before="100" w:beforeAutospacing="1" w:after="100" w:afterAutospacing="1" w:line="360" w:lineRule="auto"/>
        <w:rPr>
          <w:rFonts w:ascii="Times New Roman" w:eastAsia="Times New Roman" w:hAnsi="Times New Roman" w:cs="Times New Roman"/>
          <w:sz w:val="26"/>
          <w:szCs w:val="26"/>
        </w:rPr>
      </w:pPr>
      <w:r w:rsidRPr="003900E6">
        <w:rPr>
          <w:rFonts w:ascii="Times New Roman" w:eastAsia="Times New Roman" w:hAnsi="Times New Roman" w:cs="Times New Roman" w:hint="cs"/>
          <w:sz w:val="26"/>
          <w:szCs w:val="26"/>
          <w:rtl/>
        </w:rPr>
        <w:t xml:space="preserve">2- </w:t>
      </w:r>
      <w:r w:rsidRPr="00AE341F">
        <w:rPr>
          <w:rFonts w:ascii="Times New Roman" w:eastAsia="Times New Roman" w:hAnsi="Times New Roman" w:cs="Times New Roman"/>
          <w:sz w:val="26"/>
          <w:szCs w:val="26"/>
          <w:rtl/>
        </w:rPr>
        <w:t>علی ـ علیه السّلام ـ فرمود: «لا تجسوا النساء عن الخروج فی العیدین فهو علیهن واجب»[7] زنها را از رفتن در نماز عیدین منع نكنید چرا كه نماز عید بر آنها لازم (و ثابت) است</w:t>
      </w:r>
      <w:r w:rsidRPr="00AE341F">
        <w:rPr>
          <w:rFonts w:ascii="Times New Roman" w:eastAsia="Times New Roman" w:hAnsi="Times New Roman" w:cs="Times New Roman"/>
          <w:sz w:val="26"/>
          <w:szCs w:val="26"/>
        </w:rPr>
        <w:t xml:space="preserve">. </w:t>
      </w:r>
    </w:p>
    <w:p w:rsidR="00AE341F" w:rsidRPr="00AE341F" w:rsidRDefault="00AE341F" w:rsidP="003900E6">
      <w:pPr>
        <w:spacing w:before="100" w:beforeAutospacing="1" w:after="100" w:afterAutospacing="1" w:line="360" w:lineRule="auto"/>
        <w:rPr>
          <w:rFonts w:ascii="Times New Roman" w:eastAsia="Times New Roman" w:hAnsi="Times New Roman" w:cs="Times New Roman"/>
          <w:sz w:val="26"/>
          <w:szCs w:val="26"/>
        </w:rPr>
      </w:pPr>
      <w:r w:rsidRPr="00AE341F">
        <w:rPr>
          <w:rFonts w:ascii="Times New Roman" w:eastAsia="Times New Roman" w:hAnsi="Times New Roman" w:cs="Times New Roman"/>
          <w:sz w:val="26"/>
          <w:szCs w:val="26"/>
          <w:rtl/>
        </w:rPr>
        <w:lastRenderedPageBreak/>
        <w:t>منتهی روایات بسیاری آورده شده است كه لزوم نماز عیدین را مشروط به وجود امام معصوم ـ علیه السّلام ـ نموده است از جمله امام باقر ـ علیه السّلام ـ فرمود: «لا صلوة یوم الفطر و الضحی الا مع امام»[8] نماز عید فطر وعید قربان بدون وجود امام (معصوم) لازم نیست</w:t>
      </w:r>
      <w:r w:rsidRPr="003900E6">
        <w:rPr>
          <w:rFonts w:ascii="Times New Roman" w:eastAsia="Times New Roman" w:hAnsi="Times New Roman" w:cs="Times New Roman"/>
          <w:sz w:val="26"/>
          <w:szCs w:val="26"/>
        </w:rPr>
        <w:t>.</w:t>
      </w:r>
    </w:p>
    <w:p w:rsidR="00AE341F" w:rsidRPr="00AE341F" w:rsidRDefault="00AE341F" w:rsidP="003900E6">
      <w:pPr>
        <w:spacing w:before="100" w:beforeAutospacing="1" w:after="100" w:afterAutospacing="1" w:line="360" w:lineRule="auto"/>
        <w:rPr>
          <w:rFonts w:ascii="Times New Roman" w:eastAsia="Times New Roman" w:hAnsi="Times New Roman" w:cs="Times New Roman" w:hint="cs"/>
          <w:sz w:val="26"/>
          <w:szCs w:val="26"/>
          <w:rtl/>
        </w:rPr>
      </w:pPr>
      <w:r w:rsidRPr="00AE341F">
        <w:rPr>
          <w:rFonts w:ascii="Times New Roman" w:eastAsia="Times New Roman" w:hAnsi="Times New Roman" w:cs="Times New Roman"/>
          <w:sz w:val="26"/>
          <w:szCs w:val="26"/>
        </w:rPr>
        <w:t> </w:t>
      </w:r>
    </w:p>
    <w:p w:rsidR="00AE341F" w:rsidRPr="00AE341F" w:rsidRDefault="00AE341F" w:rsidP="003900E6">
      <w:pPr>
        <w:spacing w:before="100" w:beforeAutospacing="1" w:after="100" w:afterAutospacing="1" w:line="360" w:lineRule="auto"/>
        <w:rPr>
          <w:rFonts w:ascii="Times New Roman" w:eastAsia="Times New Roman" w:hAnsi="Times New Roman" w:cs="Times New Roman"/>
          <w:b/>
          <w:bCs/>
          <w:sz w:val="26"/>
          <w:szCs w:val="26"/>
        </w:rPr>
      </w:pPr>
      <w:r w:rsidRPr="003900E6">
        <w:rPr>
          <w:rFonts w:ascii="Times New Roman" w:eastAsia="Times New Roman" w:hAnsi="Times New Roman" w:cs="Times New Roman"/>
          <w:b/>
          <w:bCs/>
          <w:sz w:val="26"/>
          <w:szCs w:val="26"/>
          <w:rtl/>
        </w:rPr>
        <w:t xml:space="preserve">بخش دوم: فضیلت نماز و روز عیدین </w:t>
      </w:r>
    </w:p>
    <w:p w:rsidR="00AE341F" w:rsidRPr="00AE341F" w:rsidRDefault="00AE341F" w:rsidP="003900E6">
      <w:pPr>
        <w:spacing w:after="0" w:line="360" w:lineRule="auto"/>
        <w:rPr>
          <w:rFonts w:ascii="Times New Roman" w:eastAsia="Times New Roman" w:hAnsi="Times New Roman" w:cs="Times New Roman"/>
          <w:sz w:val="26"/>
          <w:szCs w:val="26"/>
        </w:rPr>
      </w:pPr>
      <w:r w:rsidRPr="003900E6">
        <w:rPr>
          <w:rFonts w:ascii="Times New Roman" w:eastAsia="Times New Roman" w:hAnsi="Times New Roman" w:cs="Times New Roman" w:hint="cs"/>
          <w:sz w:val="26"/>
          <w:szCs w:val="26"/>
          <w:rtl/>
        </w:rPr>
        <w:t xml:space="preserve">1- </w:t>
      </w:r>
      <w:r w:rsidRPr="00AE341F">
        <w:rPr>
          <w:rFonts w:ascii="Times New Roman" w:eastAsia="Times New Roman" w:hAnsi="Times New Roman" w:cs="Times New Roman"/>
          <w:sz w:val="26"/>
          <w:szCs w:val="26"/>
          <w:rtl/>
        </w:rPr>
        <w:t>روز گرفتن جائزه: پیامبر اكرم ـ صلّی الله علیه و آله ـ فرمود: «اغدوا الی جوائزكم... ثم قال هو یوم الجوائز» ای مؤمنان صبح عید بدنبال گرفتن جوائز خود باشید، ای جابر جوائز الهی مانند جوائز شاهان نیست، آنگاه فرمود روز عید روز گرفتن جائزه است</w:t>
      </w:r>
      <w:proofErr w:type="gramStart"/>
      <w:r w:rsidRPr="00AE341F">
        <w:rPr>
          <w:rFonts w:ascii="Times New Roman" w:eastAsia="Times New Roman" w:hAnsi="Times New Roman" w:cs="Times New Roman"/>
          <w:sz w:val="26"/>
          <w:szCs w:val="26"/>
          <w:rtl/>
        </w:rPr>
        <w:t>.[</w:t>
      </w:r>
      <w:proofErr w:type="gramEnd"/>
      <w:r w:rsidRPr="00AE341F">
        <w:rPr>
          <w:rFonts w:ascii="Times New Roman" w:eastAsia="Times New Roman" w:hAnsi="Times New Roman" w:cs="Times New Roman"/>
          <w:sz w:val="26"/>
          <w:szCs w:val="26"/>
          <w:rtl/>
        </w:rPr>
        <w:t>9] در روایت دیگر فرمود: «الیوم الذی یثاب فیه المحسنون» روزی كه خوبان در آن روز پاداش و ثواب دریافت می‌كنند.[10</w:t>
      </w:r>
      <w:r w:rsidRPr="003900E6">
        <w:rPr>
          <w:rFonts w:ascii="Times New Roman" w:eastAsia="Times New Roman" w:hAnsi="Times New Roman" w:cs="Times New Roman"/>
          <w:sz w:val="26"/>
          <w:szCs w:val="26"/>
        </w:rPr>
        <w:t>[</w:t>
      </w:r>
    </w:p>
    <w:p w:rsidR="00AE341F" w:rsidRPr="00AE341F" w:rsidRDefault="00AE341F" w:rsidP="003900E6">
      <w:pPr>
        <w:spacing w:before="100" w:beforeAutospacing="1" w:after="100" w:afterAutospacing="1" w:line="360" w:lineRule="auto"/>
        <w:rPr>
          <w:rFonts w:ascii="Times New Roman" w:eastAsia="Times New Roman" w:hAnsi="Times New Roman" w:cs="Times New Roman"/>
          <w:sz w:val="26"/>
          <w:szCs w:val="26"/>
        </w:rPr>
      </w:pPr>
      <w:r w:rsidRPr="003900E6">
        <w:rPr>
          <w:rFonts w:ascii="Times New Roman" w:eastAsia="Times New Roman" w:hAnsi="Times New Roman" w:cs="Times New Roman" w:hint="cs"/>
          <w:sz w:val="26"/>
          <w:szCs w:val="26"/>
          <w:rtl/>
        </w:rPr>
        <w:t xml:space="preserve">2- </w:t>
      </w:r>
      <w:r w:rsidRPr="00AE341F">
        <w:rPr>
          <w:rFonts w:ascii="Times New Roman" w:eastAsia="Times New Roman" w:hAnsi="Times New Roman" w:cs="Times New Roman"/>
          <w:sz w:val="26"/>
          <w:szCs w:val="26"/>
          <w:rtl/>
        </w:rPr>
        <w:t>روز اجتماع مسلمین: امام هشتم ـ علیه السّلام ـ فرمود: روز عید فطر عید قرار داده شده تا مردم در آن روز گرد هم آمده، نعمتهای خدا را ستایش گویند، آن روز، روز عید، دادن زكات، روز تضرع و زاری و روزی است كه خوردن و نوشیدن حلال است.[11</w:t>
      </w:r>
      <w:r w:rsidRPr="003900E6">
        <w:rPr>
          <w:rFonts w:ascii="Times New Roman" w:eastAsia="Times New Roman" w:hAnsi="Times New Roman" w:cs="Times New Roman"/>
          <w:sz w:val="26"/>
          <w:szCs w:val="26"/>
        </w:rPr>
        <w:t>[</w:t>
      </w:r>
    </w:p>
    <w:p w:rsidR="00AE341F" w:rsidRPr="00AE341F" w:rsidRDefault="00AE341F" w:rsidP="003900E6">
      <w:pPr>
        <w:spacing w:before="100" w:beforeAutospacing="1" w:after="100" w:afterAutospacing="1" w:line="360" w:lineRule="auto"/>
        <w:rPr>
          <w:rFonts w:ascii="Times New Roman" w:eastAsia="Times New Roman" w:hAnsi="Times New Roman" w:cs="Times New Roman"/>
          <w:sz w:val="26"/>
          <w:szCs w:val="26"/>
        </w:rPr>
      </w:pPr>
      <w:r w:rsidRPr="003900E6">
        <w:rPr>
          <w:rFonts w:ascii="Times New Roman" w:eastAsia="Times New Roman" w:hAnsi="Times New Roman" w:cs="Times New Roman" w:hint="cs"/>
          <w:sz w:val="26"/>
          <w:szCs w:val="26"/>
          <w:rtl/>
        </w:rPr>
        <w:t xml:space="preserve">3- </w:t>
      </w:r>
      <w:r w:rsidRPr="00AE341F">
        <w:rPr>
          <w:rFonts w:ascii="Times New Roman" w:eastAsia="Times New Roman" w:hAnsi="Times New Roman" w:cs="Times New Roman"/>
          <w:sz w:val="26"/>
          <w:szCs w:val="26"/>
          <w:rtl/>
        </w:rPr>
        <w:t>همچون روز قیامت: علی ـ علیه السّلام ـ فرمود: روز عید فطر روزی است كه به نیكان ثواب داده می‌شوند و بدان زیانكار می‌شوند، آن روز شبیه‌ترین روز به روزقیامت شما است پس هنگام خروج از منزل به سوی مصلی به یاد آن لحظه باشید كه از قبرها به سوی پروردگار خروج می‌كنید و در لحظه ایستادن به نماز در مصلی به یاد آن وقتی باشید كه در پیشگاه الهی قرار می‌گیرید و در لحظه برگشت بسوی خانه‌ها به یاد برگشتن بسوی بهشت یا جهنم باشید.[12</w:t>
      </w:r>
      <w:r w:rsidRPr="003900E6">
        <w:rPr>
          <w:rFonts w:ascii="Times New Roman" w:eastAsia="Times New Roman" w:hAnsi="Times New Roman" w:cs="Times New Roman"/>
          <w:sz w:val="26"/>
          <w:szCs w:val="26"/>
        </w:rPr>
        <w:t>[</w:t>
      </w:r>
    </w:p>
    <w:p w:rsidR="00AE341F" w:rsidRPr="00AE341F" w:rsidRDefault="00AE341F" w:rsidP="003900E6">
      <w:pPr>
        <w:spacing w:before="100" w:beforeAutospacing="1" w:after="100" w:afterAutospacing="1" w:line="360" w:lineRule="auto"/>
        <w:rPr>
          <w:rFonts w:ascii="Times New Roman" w:eastAsia="Times New Roman" w:hAnsi="Times New Roman" w:cs="Times New Roman"/>
          <w:sz w:val="26"/>
          <w:szCs w:val="26"/>
        </w:rPr>
      </w:pPr>
      <w:r w:rsidRPr="003900E6">
        <w:rPr>
          <w:rFonts w:ascii="Times New Roman" w:eastAsia="Times New Roman" w:hAnsi="Times New Roman" w:cs="Times New Roman" w:hint="cs"/>
          <w:sz w:val="26"/>
          <w:szCs w:val="26"/>
          <w:rtl/>
        </w:rPr>
        <w:t xml:space="preserve">4- </w:t>
      </w:r>
      <w:r w:rsidRPr="00AE341F">
        <w:rPr>
          <w:rFonts w:ascii="Times New Roman" w:eastAsia="Times New Roman" w:hAnsi="Times New Roman" w:cs="Times New Roman"/>
          <w:sz w:val="26"/>
          <w:szCs w:val="26"/>
          <w:rtl/>
        </w:rPr>
        <w:t>بخشیدن گناهان: پیامبر ـ صلّی الله علیه و آله ـ فرمود:«هنگامی كه به سوی نماز عید خارج شدید، خداوند براین مسئله اگاهی دارد و می‌فرماید: (عبادی لی صمتم و لی صلیتم عودوا مغفورا لكم)»[13</w:t>
      </w:r>
      <w:r w:rsidRPr="003900E6">
        <w:rPr>
          <w:rFonts w:ascii="Times New Roman" w:eastAsia="Times New Roman" w:hAnsi="Times New Roman" w:cs="Times New Roman"/>
          <w:sz w:val="26"/>
          <w:szCs w:val="26"/>
        </w:rPr>
        <w:t>[</w:t>
      </w:r>
    </w:p>
    <w:p w:rsidR="00AE341F" w:rsidRPr="00AE341F" w:rsidRDefault="00AE341F" w:rsidP="003900E6">
      <w:pPr>
        <w:spacing w:before="100" w:beforeAutospacing="1" w:after="100" w:afterAutospacing="1" w:line="360" w:lineRule="auto"/>
        <w:rPr>
          <w:rFonts w:ascii="Times New Roman" w:eastAsia="Times New Roman" w:hAnsi="Times New Roman" w:cs="Times New Roman"/>
          <w:sz w:val="26"/>
          <w:szCs w:val="26"/>
        </w:rPr>
      </w:pPr>
      <w:r w:rsidRPr="003900E6">
        <w:rPr>
          <w:rFonts w:ascii="Times New Roman" w:eastAsia="Times New Roman" w:hAnsi="Times New Roman" w:cs="Times New Roman" w:hint="cs"/>
          <w:sz w:val="26"/>
          <w:szCs w:val="26"/>
          <w:rtl/>
        </w:rPr>
        <w:t xml:space="preserve">5- </w:t>
      </w:r>
      <w:r w:rsidRPr="00AE341F">
        <w:rPr>
          <w:rFonts w:ascii="Times New Roman" w:eastAsia="Times New Roman" w:hAnsi="Times New Roman" w:cs="Times New Roman"/>
          <w:sz w:val="26"/>
          <w:szCs w:val="26"/>
          <w:rtl/>
        </w:rPr>
        <w:t>روز عطای فراوان و بخشش بزرگ: پیامبر ـ صلّی الله علیه و آله ـ در این رابطه فرمود: «ان الملائكة یقومون یوم العید علی افواه السكه و یقولون اغدوا الی رب كریم یعطی الجزیل و یغفر العظیم.»[14</w:t>
      </w:r>
      <w:r w:rsidRPr="003900E6">
        <w:rPr>
          <w:rFonts w:ascii="Times New Roman" w:eastAsia="Times New Roman" w:hAnsi="Times New Roman" w:cs="Times New Roman"/>
          <w:sz w:val="26"/>
          <w:szCs w:val="26"/>
        </w:rPr>
        <w:t>[</w:t>
      </w:r>
    </w:p>
    <w:p w:rsidR="00AE341F" w:rsidRPr="00AE341F" w:rsidRDefault="00AE341F" w:rsidP="003900E6">
      <w:pPr>
        <w:spacing w:before="100" w:beforeAutospacing="1" w:after="100" w:afterAutospacing="1" w:line="360" w:lineRule="auto"/>
        <w:rPr>
          <w:rFonts w:ascii="Times New Roman" w:eastAsia="Times New Roman" w:hAnsi="Times New Roman" w:cs="Times New Roman"/>
          <w:sz w:val="26"/>
          <w:szCs w:val="26"/>
        </w:rPr>
      </w:pPr>
      <w:r w:rsidRPr="00AE341F">
        <w:rPr>
          <w:rFonts w:ascii="Times New Roman" w:eastAsia="Times New Roman" w:hAnsi="Times New Roman" w:cs="Times New Roman"/>
          <w:sz w:val="26"/>
          <w:szCs w:val="26"/>
          <w:rtl/>
        </w:rPr>
        <w:t>فرمود</w:t>
      </w:r>
      <w:r w:rsidRPr="00AE341F">
        <w:rPr>
          <w:rFonts w:ascii="Times New Roman" w:eastAsia="Times New Roman" w:hAnsi="Times New Roman" w:cs="Times New Roman"/>
          <w:sz w:val="26"/>
          <w:szCs w:val="26"/>
        </w:rPr>
        <w:t>:</w:t>
      </w:r>
      <w:r w:rsidRPr="003900E6">
        <w:rPr>
          <w:rFonts w:ascii="Times New Roman" w:eastAsia="Times New Roman" w:hAnsi="Times New Roman" w:cs="Times New Roman" w:hint="cs"/>
          <w:sz w:val="26"/>
          <w:szCs w:val="26"/>
          <w:rtl/>
        </w:rPr>
        <w:t xml:space="preserve"> </w:t>
      </w:r>
      <w:r w:rsidRPr="00AE341F">
        <w:rPr>
          <w:rFonts w:ascii="Times New Roman" w:eastAsia="Times New Roman" w:hAnsi="Times New Roman" w:cs="Times New Roman"/>
          <w:sz w:val="26"/>
          <w:szCs w:val="26"/>
          <w:rtl/>
        </w:rPr>
        <w:t>ملائكه روز عید بر لبان انسانهای ساكت قرار گرفته و یا در مسیر مردم ایستاده می‌گویند بر پروردگار كریم صبحگاه وارد شوید كه عطای فراوان و بخشش زیاد دارد</w:t>
      </w:r>
      <w:r w:rsidRPr="00AE341F">
        <w:rPr>
          <w:rFonts w:ascii="Times New Roman" w:eastAsia="Times New Roman" w:hAnsi="Times New Roman" w:cs="Times New Roman"/>
          <w:sz w:val="26"/>
          <w:szCs w:val="26"/>
        </w:rPr>
        <w:t xml:space="preserve">. </w:t>
      </w:r>
    </w:p>
    <w:p w:rsidR="00AE341F" w:rsidRPr="00AE341F" w:rsidRDefault="00AE341F" w:rsidP="003900E6">
      <w:pPr>
        <w:spacing w:before="100" w:beforeAutospacing="1" w:after="100" w:afterAutospacing="1" w:line="360" w:lineRule="auto"/>
        <w:rPr>
          <w:rFonts w:ascii="Times New Roman" w:eastAsia="Times New Roman" w:hAnsi="Times New Roman" w:cs="Times New Roman"/>
          <w:sz w:val="26"/>
          <w:szCs w:val="26"/>
        </w:rPr>
      </w:pPr>
      <w:r w:rsidRPr="00AE341F">
        <w:rPr>
          <w:rFonts w:ascii="Times New Roman" w:eastAsia="Times New Roman" w:hAnsi="Times New Roman" w:cs="Times New Roman"/>
          <w:sz w:val="26"/>
          <w:szCs w:val="26"/>
        </w:rPr>
        <w:t>_____________</w:t>
      </w:r>
    </w:p>
    <w:p w:rsidR="00AE341F" w:rsidRPr="003900E6" w:rsidRDefault="00AE341F" w:rsidP="003900E6">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6"/>
          <w:szCs w:val="26"/>
        </w:rPr>
      </w:pPr>
      <w:r w:rsidRPr="003900E6">
        <w:rPr>
          <w:rFonts w:ascii="Times New Roman" w:eastAsia="Times New Roman" w:hAnsi="Times New Roman" w:cs="Times New Roman"/>
          <w:sz w:val="26"/>
          <w:szCs w:val="26"/>
          <w:rtl/>
        </w:rPr>
        <w:t xml:space="preserve">اعلی/ 15 - 16 </w:t>
      </w:r>
    </w:p>
    <w:p w:rsidR="00AE341F" w:rsidRPr="003900E6" w:rsidRDefault="00AE341F" w:rsidP="003900E6">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6"/>
          <w:szCs w:val="26"/>
        </w:rPr>
      </w:pPr>
      <w:r w:rsidRPr="00AE341F">
        <w:rPr>
          <w:rFonts w:ascii="Times New Roman" w:eastAsia="Times New Roman" w:hAnsi="Times New Roman" w:cs="Times New Roman"/>
          <w:sz w:val="26"/>
          <w:szCs w:val="26"/>
          <w:rtl/>
        </w:rPr>
        <w:lastRenderedPageBreak/>
        <w:t>بحار الانوار، پیشین، ج 87، ص 348</w:t>
      </w:r>
      <w:r w:rsidRPr="00AE341F">
        <w:rPr>
          <w:rFonts w:ascii="Times New Roman" w:eastAsia="Times New Roman" w:hAnsi="Times New Roman" w:cs="Times New Roman"/>
          <w:sz w:val="26"/>
          <w:szCs w:val="26"/>
        </w:rPr>
        <w:t xml:space="preserve">. </w:t>
      </w:r>
    </w:p>
    <w:p w:rsidR="00AE341F" w:rsidRPr="003900E6" w:rsidRDefault="00AE341F" w:rsidP="003900E6">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6"/>
          <w:szCs w:val="26"/>
        </w:rPr>
      </w:pPr>
      <w:r w:rsidRPr="00AE341F">
        <w:rPr>
          <w:rFonts w:ascii="Times New Roman" w:eastAsia="Times New Roman" w:hAnsi="Times New Roman" w:cs="Times New Roman"/>
          <w:sz w:val="26"/>
          <w:szCs w:val="26"/>
          <w:rtl/>
        </w:rPr>
        <w:t>كوثر/ 2</w:t>
      </w:r>
      <w:r w:rsidRPr="00AE341F">
        <w:rPr>
          <w:rFonts w:ascii="Times New Roman" w:eastAsia="Times New Roman" w:hAnsi="Times New Roman" w:cs="Times New Roman"/>
          <w:sz w:val="26"/>
          <w:szCs w:val="26"/>
        </w:rPr>
        <w:t xml:space="preserve">. </w:t>
      </w:r>
    </w:p>
    <w:p w:rsidR="00AE341F" w:rsidRPr="003900E6" w:rsidRDefault="00AE341F" w:rsidP="003900E6">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6"/>
          <w:szCs w:val="26"/>
        </w:rPr>
      </w:pPr>
      <w:r w:rsidRPr="00AE341F">
        <w:rPr>
          <w:rFonts w:ascii="Times New Roman" w:eastAsia="Times New Roman" w:hAnsi="Times New Roman" w:cs="Times New Roman"/>
          <w:sz w:val="26"/>
          <w:szCs w:val="26"/>
          <w:rtl/>
        </w:rPr>
        <w:t>بحار الانوار، پیشین، ج 78، ص 349</w:t>
      </w:r>
      <w:r w:rsidRPr="00AE341F">
        <w:rPr>
          <w:rFonts w:ascii="Times New Roman" w:eastAsia="Times New Roman" w:hAnsi="Times New Roman" w:cs="Times New Roman"/>
          <w:sz w:val="26"/>
          <w:szCs w:val="26"/>
        </w:rPr>
        <w:t xml:space="preserve">. </w:t>
      </w:r>
    </w:p>
    <w:p w:rsidR="00AE341F" w:rsidRPr="003900E6" w:rsidRDefault="00AE341F" w:rsidP="003900E6">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6"/>
          <w:szCs w:val="26"/>
        </w:rPr>
      </w:pPr>
      <w:r w:rsidRPr="00AE341F">
        <w:rPr>
          <w:rFonts w:ascii="Times New Roman" w:eastAsia="Times New Roman" w:hAnsi="Times New Roman" w:cs="Times New Roman"/>
          <w:sz w:val="26"/>
          <w:szCs w:val="26"/>
          <w:rtl/>
        </w:rPr>
        <w:t>تفسیر صافی، پیشین، ج 5، ص 383</w:t>
      </w:r>
      <w:r w:rsidRPr="00AE341F">
        <w:rPr>
          <w:rFonts w:ascii="Times New Roman" w:eastAsia="Times New Roman" w:hAnsi="Times New Roman" w:cs="Times New Roman"/>
          <w:sz w:val="26"/>
          <w:szCs w:val="26"/>
        </w:rPr>
        <w:t xml:space="preserve">. </w:t>
      </w:r>
    </w:p>
    <w:p w:rsidR="00AE341F" w:rsidRPr="003900E6" w:rsidRDefault="00AE341F" w:rsidP="003900E6">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6"/>
          <w:szCs w:val="26"/>
        </w:rPr>
      </w:pPr>
      <w:r w:rsidRPr="00AE341F">
        <w:rPr>
          <w:rFonts w:ascii="Times New Roman" w:eastAsia="Times New Roman" w:hAnsi="Times New Roman" w:cs="Times New Roman"/>
          <w:sz w:val="26"/>
          <w:szCs w:val="26"/>
          <w:rtl/>
        </w:rPr>
        <w:t>وسائل الشیعه، پیشین، ص 94، روایت 1 و 4</w:t>
      </w:r>
      <w:r w:rsidRPr="00AE341F">
        <w:rPr>
          <w:rFonts w:ascii="Times New Roman" w:eastAsia="Times New Roman" w:hAnsi="Times New Roman" w:cs="Times New Roman"/>
          <w:sz w:val="26"/>
          <w:szCs w:val="26"/>
        </w:rPr>
        <w:t xml:space="preserve">. </w:t>
      </w:r>
    </w:p>
    <w:p w:rsidR="00AE341F" w:rsidRPr="003900E6" w:rsidRDefault="00AE341F" w:rsidP="003900E6">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6"/>
          <w:szCs w:val="26"/>
        </w:rPr>
      </w:pPr>
      <w:r w:rsidRPr="00AE341F">
        <w:rPr>
          <w:rFonts w:ascii="Times New Roman" w:eastAsia="Times New Roman" w:hAnsi="Times New Roman" w:cs="Times New Roman"/>
          <w:sz w:val="26"/>
          <w:szCs w:val="26"/>
          <w:rtl/>
        </w:rPr>
        <w:t>بحار الانوار، پیشین، ج 87</w:t>
      </w:r>
      <w:r w:rsidRPr="00AE341F">
        <w:rPr>
          <w:rFonts w:ascii="Times New Roman" w:eastAsia="Times New Roman" w:hAnsi="Times New Roman" w:cs="Times New Roman"/>
          <w:sz w:val="26"/>
          <w:szCs w:val="26"/>
        </w:rPr>
        <w:t xml:space="preserve">. </w:t>
      </w:r>
    </w:p>
    <w:p w:rsidR="00AE341F" w:rsidRPr="003900E6" w:rsidRDefault="00AE341F" w:rsidP="003900E6">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6"/>
          <w:szCs w:val="26"/>
        </w:rPr>
      </w:pPr>
      <w:r w:rsidRPr="00AE341F">
        <w:rPr>
          <w:rFonts w:ascii="Times New Roman" w:eastAsia="Times New Roman" w:hAnsi="Times New Roman" w:cs="Times New Roman"/>
          <w:sz w:val="26"/>
          <w:szCs w:val="26"/>
          <w:rtl/>
        </w:rPr>
        <w:t>وسائل الشیعه، پیشین، ج 5، ص 96، روایت 1 و 2 و 3 و 4</w:t>
      </w:r>
      <w:r w:rsidRPr="00AE341F">
        <w:rPr>
          <w:rFonts w:ascii="Times New Roman" w:eastAsia="Times New Roman" w:hAnsi="Times New Roman" w:cs="Times New Roman"/>
          <w:sz w:val="26"/>
          <w:szCs w:val="26"/>
        </w:rPr>
        <w:t xml:space="preserve">. </w:t>
      </w:r>
    </w:p>
    <w:p w:rsidR="00AE341F" w:rsidRPr="003900E6" w:rsidRDefault="00AE341F" w:rsidP="003900E6">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6"/>
          <w:szCs w:val="26"/>
        </w:rPr>
      </w:pPr>
      <w:r w:rsidRPr="00AE341F">
        <w:rPr>
          <w:rFonts w:ascii="Times New Roman" w:eastAsia="Times New Roman" w:hAnsi="Times New Roman" w:cs="Times New Roman"/>
          <w:sz w:val="26"/>
          <w:szCs w:val="26"/>
          <w:rtl/>
        </w:rPr>
        <w:t>وسائل الشیعه، پیشین، ج 5، ص 140</w:t>
      </w:r>
      <w:r w:rsidRPr="00AE341F">
        <w:rPr>
          <w:rFonts w:ascii="Times New Roman" w:eastAsia="Times New Roman" w:hAnsi="Times New Roman" w:cs="Times New Roman"/>
          <w:sz w:val="26"/>
          <w:szCs w:val="26"/>
        </w:rPr>
        <w:t xml:space="preserve">. </w:t>
      </w:r>
    </w:p>
    <w:p w:rsidR="00AE341F" w:rsidRPr="003900E6" w:rsidRDefault="00AE341F" w:rsidP="003900E6">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6"/>
          <w:szCs w:val="26"/>
        </w:rPr>
      </w:pPr>
      <w:r w:rsidRPr="00AE341F">
        <w:rPr>
          <w:rFonts w:ascii="Times New Roman" w:eastAsia="Times New Roman" w:hAnsi="Times New Roman" w:cs="Times New Roman"/>
          <w:sz w:val="26"/>
          <w:szCs w:val="26"/>
          <w:rtl/>
        </w:rPr>
        <w:t>همان، ص 140، روایت3</w:t>
      </w:r>
      <w:r w:rsidRPr="00AE341F">
        <w:rPr>
          <w:rFonts w:ascii="Times New Roman" w:eastAsia="Times New Roman" w:hAnsi="Times New Roman" w:cs="Times New Roman"/>
          <w:sz w:val="26"/>
          <w:szCs w:val="26"/>
        </w:rPr>
        <w:t xml:space="preserve">. </w:t>
      </w:r>
    </w:p>
    <w:p w:rsidR="00AE341F" w:rsidRPr="003900E6" w:rsidRDefault="00AE341F" w:rsidP="003900E6">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6"/>
          <w:szCs w:val="26"/>
        </w:rPr>
      </w:pPr>
      <w:r w:rsidRPr="00AE341F">
        <w:rPr>
          <w:rFonts w:ascii="Times New Roman" w:eastAsia="Times New Roman" w:hAnsi="Times New Roman" w:cs="Times New Roman"/>
          <w:sz w:val="26"/>
          <w:szCs w:val="26"/>
          <w:rtl/>
        </w:rPr>
        <w:t>همان، ص 141، روایت 4</w:t>
      </w:r>
      <w:r w:rsidRPr="00AE341F">
        <w:rPr>
          <w:rFonts w:ascii="Times New Roman" w:eastAsia="Times New Roman" w:hAnsi="Times New Roman" w:cs="Times New Roman"/>
          <w:sz w:val="26"/>
          <w:szCs w:val="26"/>
        </w:rPr>
        <w:t xml:space="preserve">. </w:t>
      </w:r>
    </w:p>
    <w:p w:rsidR="00AE341F" w:rsidRPr="003900E6" w:rsidRDefault="00AE341F" w:rsidP="003900E6">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6"/>
          <w:szCs w:val="26"/>
        </w:rPr>
      </w:pPr>
      <w:r w:rsidRPr="00AE341F">
        <w:rPr>
          <w:rFonts w:ascii="Times New Roman" w:eastAsia="Times New Roman" w:hAnsi="Times New Roman" w:cs="Times New Roman"/>
          <w:sz w:val="26"/>
          <w:szCs w:val="26"/>
          <w:rtl/>
        </w:rPr>
        <w:t>همان، ص 141، روایت 1</w:t>
      </w:r>
      <w:r w:rsidRPr="00AE341F">
        <w:rPr>
          <w:rFonts w:ascii="Times New Roman" w:eastAsia="Times New Roman" w:hAnsi="Times New Roman" w:cs="Times New Roman"/>
          <w:sz w:val="26"/>
          <w:szCs w:val="26"/>
        </w:rPr>
        <w:t xml:space="preserve">. </w:t>
      </w:r>
    </w:p>
    <w:p w:rsidR="00AE341F" w:rsidRPr="003900E6" w:rsidRDefault="00AE341F" w:rsidP="003900E6">
      <w:pPr>
        <w:pStyle w:val="ListParagraph"/>
        <w:numPr>
          <w:ilvl w:val="0"/>
          <w:numId w:val="2"/>
        </w:numPr>
        <w:spacing w:before="100" w:beforeAutospacing="1" w:after="100" w:afterAutospacing="1" w:line="360" w:lineRule="auto"/>
        <w:rPr>
          <w:rFonts w:ascii="Times New Roman" w:eastAsia="Times New Roman" w:hAnsi="Times New Roman" w:cs="Times New Roman" w:hint="cs"/>
          <w:sz w:val="26"/>
          <w:szCs w:val="26"/>
        </w:rPr>
      </w:pPr>
      <w:r w:rsidRPr="00AE341F">
        <w:rPr>
          <w:rFonts w:ascii="Times New Roman" w:eastAsia="Times New Roman" w:hAnsi="Times New Roman" w:cs="Times New Roman"/>
          <w:sz w:val="26"/>
          <w:szCs w:val="26"/>
          <w:rtl/>
        </w:rPr>
        <w:t>مستدرك الوسائل، پیشین، ج 6، ص 121</w:t>
      </w:r>
      <w:r w:rsidRPr="00AE341F">
        <w:rPr>
          <w:rFonts w:ascii="Times New Roman" w:eastAsia="Times New Roman" w:hAnsi="Times New Roman" w:cs="Times New Roman"/>
          <w:sz w:val="26"/>
          <w:szCs w:val="26"/>
        </w:rPr>
        <w:t xml:space="preserve">. </w:t>
      </w:r>
    </w:p>
    <w:p w:rsidR="00AE341F" w:rsidRPr="00AE341F" w:rsidRDefault="00AE341F" w:rsidP="003900E6">
      <w:pPr>
        <w:pStyle w:val="ListParagraph"/>
        <w:numPr>
          <w:ilvl w:val="0"/>
          <w:numId w:val="2"/>
        </w:numPr>
        <w:spacing w:before="100" w:beforeAutospacing="1" w:after="100" w:afterAutospacing="1" w:line="360" w:lineRule="auto"/>
        <w:rPr>
          <w:rFonts w:ascii="Times New Roman" w:eastAsia="Times New Roman" w:hAnsi="Times New Roman" w:cs="Times New Roman"/>
          <w:sz w:val="26"/>
          <w:szCs w:val="26"/>
        </w:rPr>
      </w:pPr>
      <w:r w:rsidRPr="00AE341F">
        <w:rPr>
          <w:rFonts w:ascii="Times New Roman" w:eastAsia="Times New Roman" w:hAnsi="Times New Roman" w:cs="Times New Roman"/>
          <w:sz w:val="26"/>
          <w:szCs w:val="26"/>
          <w:rtl/>
        </w:rPr>
        <w:t>همان، ج 6، ص 154</w:t>
      </w:r>
      <w:r w:rsidRPr="00AE341F">
        <w:rPr>
          <w:rFonts w:ascii="Times New Roman" w:eastAsia="Times New Roman" w:hAnsi="Times New Roman" w:cs="Times New Roman"/>
          <w:sz w:val="26"/>
          <w:szCs w:val="26"/>
        </w:rPr>
        <w:t>.</w:t>
      </w:r>
    </w:p>
    <w:p w:rsidR="00AE341F" w:rsidRPr="00AE341F" w:rsidRDefault="00AE341F" w:rsidP="003900E6">
      <w:pPr>
        <w:spacing w:after="0" w:line="360" w:lineRule="auto"/>
        <w:rPr>
          <w:rFonts w:ascii="Times New Roman" w:eastAsia="Times New Roman" w:hAnsi="Times New Roman" w:cs="Times New Roman"/>
          <w:sz w:val="26"/>
          <w:szCs w:val="26"/>
        </w:rPr>
      </w:pPr>
    </w:p>
    <w:p w:rsidR="00AE341F" w:rsidRPr="003900E6" w:rsidRDefault="00AD491D" w:rsidP="003900E6">
      <w:pPr>
        <w:spacing w:before="100" w:beforeAutospacing="1" w:after="100" w:afterAutospacing="1" w:line="360" w:lineRule="auto"/>
        <w:rPr>
          <w:rFonts w:ascii="Times New Roman" w:eastAsia="Times New Roman" w:hAnsi="Times New Roman" w:cs="Times New Roman" w:hint="cs"/>
          <w:sz w:val="26"/>
          <w:szCs w:val="26"/>
          <w:rtl/>
        </w:rPr>
      </w:pPr>
      <w:r w:rsidRPr="003900E6">
        <w:rPr>
          <w:rFonts w:ascii="Times New Roman" w:eastAsia="Times New Roman" w:hAnsi="Times New Roman" w:cs="Times New Roman" w:hint="cs"/>
          <w:sz w:val="26"/>
          <w:szCs w:val="26"/>
          <w:rtl/>
        </w:rPr>
        <w:t xml:space="preserve">تهیه و </w:t>
      </w:r>
      <w:r w:rsidRPr="003900E6">
        <w:rPr>
          <w:rFonts w:ascii="Times New Roman" w:eastAsia="Times New Roman" w:hAnsi="Times New Roman" w:cs="Times New Roman"/>
          <w:sz w:val="26"/>
          <w:szCs w:val="26"/>
          <w:rtl/>
        </w:rPr>
        <w:t>تنظیم</w:t>
      </w:r>
      <w:r w:rsidR="00AE341F" w:rsidRPr="00AE341F">
        <w:rPr>
          <w:rFonts w:ascii="Times New Roman" w:eastAsia="Times New Roman" w:hAnsi="Times New Roman" w:cs="Times New Roman"/>
          <w:sz w:val="26"/>
          <w:szCs w:val="26"/>
          <w:rtl/>
        </w:rPr>
        <w:t>: شکوری</w:t>
      </w:r>
    </w:p>
    <w:p w:rsidR="00AD491D" w:rsidRPr="00AE341F" w:rsidRDefault="00AD491D" w:rsidP="003900E6">
      <w:pPr>
        <w:spacing w:before="100" w:beforeAutospacing="1" w:after="100" w:afterAutospacing="1" w:line="360" w:lineRule="auto"/>
        <w:rPr>
          <w:rFonts w:ascii="Times New Roman" w:eastAsia="Times New Roman" w:hAnsi="Times New Roman" w:cs="Times New Roman"/>
          <w:sz w:val="26"/>
          <w:szCs w:val="26"/>
        </w:rPr>
      </w:pPr>
      <w:r w:rsidRPr="003900E6">
        <w:rPr>
          <w:rFonts w:ascii="Times New Roman" w:eastAsia="Times New Roman" w:hAnsi="Times New Roman" w:cs="Times New Roman" w:hint="cs"/>
          <w:sz w:val="26"/>
          <w:szCs w:val="26"/>
          <w:rtl/>
        </w:rPr>
        <w:t>منبع: تبیان</w:t>
      </w:r>
    </w:p>
    <w:bookmarkEnd w:id="0"/>
    <w:p w:rsidR="00FA0ECD" w:rsidRPr="003900E6" w:rsidRDefault="003900E6" w:rsidP="003900E6">
      <w:pPr>
        <w:spacing w:line="360" w:lineRule="auto"/>
        <w:rPr>
          <w:sz w:val="24"/>
          <w:szCs w:val="24"/>
        </w:rPr>
      </w:pPr>
    </w:p>
    <w:sectPr w:rsidR="00FA0ECD" w:rsidRPr="003900E6"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1511"/>
    <w:multiLevelType w:val="hybridMultilevel"/>
    <w:tmpl w:val="FBD2738E"/>
    <w:lvl w:ilvl="0" w:tplc="55003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45FC1"/>
    <w:multiLevelType w:val="hybridMultilevel"/>
    <w:tmpl w:val="684EEB42"/>
    <w:lvl w:ilvl="0" w:tplc="55003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1F"/>
    <w:rsid w:val="003900E6"/>
    <w:rsid w:val="005542A2"/>
    <w:rsid w:val="005F525B"/>
    <w:rsid w:val="00AD491D"/>
    <w:rsid w:val="00AE341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4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341F"/>
    <w:rPr>
      <w:b/>
      <w:bCs/>
    </w:rPr>
  </w:style>
  <w:style w:type="paragraph" w:styleId="ListParagraph">
    <w:name w:val="List Paragraph"/>
    <w:basedOn w:val="Normal"/>
    <w:uiPriority w:val="34"/>
    <w:qFormat/>
    <w:rsid w:val="00AE3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4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341F"/>
    <w:rPr>
      <w:b/>
      <w:bCs/>
    </w:rPr>
  </w:style>
  <w:style w:type="paragraph" w:styleId="ListParagraph">
    <w:name w:val="List Paragraph"/>
    <w:basedOn w:val="Normal"/>
    <w:uiPriority w:val="34"/>
    <w:qFormat/>
    <w:rsid w:val="00AE3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10890">
      <w:bodyDiv w:val="1"/>
      <w:marLeft w:val="0"/>
      <w:marRight w:val="0"/>
      <w:marTop w:val="0"/>
      <w:marBottom w:val="0"/>
      <w:divBdr>
        <w:top w:val="none" w:sz="0" w:space="0" w:color="auto"/>
        <w:left w:val="none" w:sz="0" w:space="0" w:color="auto"/>
        <w:bottom w:val="none" w:sz="0" w:space="0" w:color="auto"/>
        <w:right w:val="none" w:sz="0" w:space="0" w:color="auto"/>
      </w:divBdr>
      <w:divsChild>
        <w:div w:id="57346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3</cp:revision>
  <dcterms:created xsi:type="dcterms:W3CDTF">2015-09-17T09:26:00Z</dcterms:created>
  <dcterms:modified xsi:type="dcterms:W3CDTF">2015-09-17T11:15:00Z</dcterms:modified>
</cp:coreProperties>
</file>